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0E615F" w14:textId="77777777" w:rsidR="00720753" w:rsidRDefault="00720753" w:rsidP="00A515AD">
      <w:pPr>
        <w:spacing w:before="120"/>
        <w:jc w:val="center"/>
        <w:rPr>
          <w:rFonts w:eastAsia="Times New Roman" w:cs="Times New Roman"/>
          <w:b/>
          <w:bCs/>
          <w:spacing w:val="20"/>
          <w:sz w:val="32"/>
          <w:szCs w:val="32"/>
          <w:lang w:eastAsia="ru-RU"/>
        </w:rPr>
      </w:pPr>
    </w:p>
    <w:p w14:paraId="62385D06" w14:textId="4FA6BA1F" w:rsidR="003377AF" w:rsidRPr="003377AF" w:rsidRDefault="003377AF" w:rsidP="00A515AD">
      <w:pPr>
        <w:spacing w:before="120"/>
        <w:jc w:val="center"/>
        <w:rPr>
          <w:rFonts w:eastAsia="Times New Roman" w:cs="Times New Roman"/>
          <w:b/>
          <w:bCs/>
          <w:sz w:val="32"/>
          <w:szCs w:val="32"/>
          <w:lang w:eastAsia="ru-RU"/>
        </w:rPr>
      </w:pPr>
      <w:r w:rsidRPr="003377AF">
        <w:rPr>
          <w:rFonts w:eastAsia="Times New Roman" w:cs="Times New Roman"/>
          <w:b/>
          <w:bCs/>
          <w:spacing w:val="20"/>
          <w:sz w:val="32"/>
          <w:szCs w:val="32"/>
          <w:lang w:eastAsia="ru-RU"/>
        </w:rPr>
        <w:t>ДОГОВОР</w:t>
      </w:r>
      <w:r w:rsidRPr="003377AF">
        <w:rPr>
          <w:rFonts w:eastAsia="Times New Roman" w:cs="Times New Roman"/>
          <w:b/>
          <w:bCs/>
          <w:sz w:val="32"/>
          <w:szCs w:val="32"/>
          <w:lang w:eastAsia="ru-RU"/>
        </w:rPr>
        <w:t xml:space="preserve"> № </w:t>
      </w:r>
      <w:r w:rsidR="00B52602">
        <w:rPr>
          <w:rFonts w:eastAsia="Times New Roman" w:cs="Times New Roman"/>
          <w:b/>
          <w:bCs/>
          <w:sz w:val="32"/>
          <w:szCs w:val="32"/>
          <w:lang w:eastAsia="ru-RU"/>
        </w:rPr>
        <w:t>3-1/____/___-</w:t>
      </w:r>
      <w:r w:rsidR="00B01E33">
        <w:rPr>
          <w:rFonts w:eastAsia="Times New Roman" w:cs="Times New Roman"/>
          <w:b/>
          <w:bCs/>
          <w:sz w:val="32"/>
          <w:szCs w:val="32"/>
          <w:lang w:eastAsia="ru-RU"/>
        </w:rPr>
        <w:t>21</w:t>
      </w:r>
    </w:p>
    <w:p w14:paraId="03B4AB51" w14:textId="77777777" w:rsidR="00A56B10" w:rsidRDefault="003377AF" w:rsidP="00A515AD">
      <w:pPr>
        <w:spacing w:before="120"/>
        <w:jc w:val="center"/>
        <w:rPr>
          <w:rFonts w:eastAsia="Times New Roman" w:cs="Times New Roman"/>
          <w:b/>
          <w:bCs/>
          <w:spacing w:val="20"/>
          <w:sz w:val="32"/>
          <w:szCs w:val="32"/>
          <w:lang w:eastAsia="ru-RU"/>
        </w:rPr>
      </w:pPr>
      <w:r w:rsidRPr="003377AF">
        <w:rPr>
          <w:rFonts w:eastAsia="Times New Roman" w:cs="Times New Roman"/>
          <w:b/>
          <w:bCs/>
          <w:spacing w:val="20"/>
          <w:sz w:val="32"/>
          <w:szCs w:val="32"/>
          <w:lang w:eastAsia="ru-RU"/>
        </w:rPr>
        <w:t>поставки лома и отходов черных металлов</w:t>
      </w:r>
    </w:p>
    <w:p w14:paraId="2755A7E4" w14:textId="01AB20C2" w:rsidR="003377AF" w:rsidRPr="003377AF" w:rsidRDefault="00A56B10" w:rsidP="00A515AD">
      <w:pPr>
        <w:spacing w:before="120"/>
        <w:jc w:val="center"/>
        <w:rPr>
          <w:rFonts w:eastAsia="Times New Roman" w:cs="Times New Roman"/>
          <w:b/>
          <w:bCs/>
          <w:spacing w:val="20"/>
          <w:sz w:val="32"/>
          <w:szCs w:val="32"/>
          <w:lang w:eastAsia="ru-RU"/>
        </w:rPr>
      </w:pPr>
      <w:r>
        <w:rPr>
          <w:rFonts w:eastAsia="Times New Roman" w:cs="Times New Roman"/>
          <w:b/>
          <w:bCs/>
          <w:spacing w:val="20"/>
          <w:sz w:val="32"/>
          <w:szCs w:val="32"/>
          <w:lang w:eastAsia="ru-RU"/>
        </w:rPr>
        <w:t>(типовая форма)</w:t>
      </w:r>
      <w:r w:rsidR="0084705D">
        <w:rPr>
          <w:rFonts w:eastAsia="Times New Roman" w:cs="Times New Roman"/>
          <w:b/>
          <w:bCs/>
          <w:spacing w:val="20"/>
          <w:sz w:val="32"/>
          <w:szCs w:val="32"/>
          <w:lang w:eastAsia="ru-RU"/>
        </w:rPr>
        <w:t xml:space="preserve"> </w:t>
      </w:r>
    </w:p>
    <w:tbl>
      <w:tblPr>
        <w:tblW w:w="0" w:type="auto"/>
        <w:tblLook w:val="01E0" w:firstRow="1" w:lastRow="1" w:firstColumn="1" w:lastColumn="1" w:noHBand="0" w:noVBand="0"/>
      </w:tblPr>
      <w:tblGrid>
        <w:gridCol w:w="4945"/>
        <w:gridCol w:w="4908"/>
      </w:tblGrid>
      <w:tr w:rsidR="003377AF" w:rsidRPr="003377AF" w14:paraId="67D4E43C" w14:textId="77777777" w:rsidTr="003377AF">
        <w:tc>
          <w:tcPr>
            <w:tcW w:w="4945" w:type="dxa"/>
          </w:tcPr>
          <w:p w14:paraId="1C16A135" w14:textId="66236E6C" w:rsidR="003377AF" w:rsidRPr="003377AF" w:rsidRDefault="003377AF" w:rsidP="00D0694D">
            <w:pPr>
              <w:spacing w:before="120" w:after="120"/>
              <w:rPr>
                <w:rFonts w:eastAsia="Times New Roman" w:cs="Times New Roman"/>
                <w:szCs w:val="24"/>
                <w:lang w:eastAsia="ru-RU"/>
              </w:rPr>
            </w:pPr>
            <w:r w:rsidRPr="003377AF">
              <w:rPr>
                <w:rFonts w:eastAsia="Times New Roman" w:cs="Times New Roman"/>
                <w:szCs w:val="24"/>
                <w:lang w:eastAsia="ru-RU"/>
              </w:rPr>
              <w:t xml:space="preserve">г. </w:t>
            </w:r>
            <w:r w:rsidR="00D0694D">
              <w:rPr>
                <w:rFonts w:eastAsia="Times New Roman" w:cs="Times New Roman"/>
                <w:szCs w:val="24"/>
                <w:lang w:eastAsia="ru-RU"/>
              </w:rPr>
              <w:t>Липецк</w:t>
            </w:r>
          </w:p>
        </w:tc>
        <w:tc>
          <w:tcPr>
            <w:tcW w:w="4908" w:type="dxa"/>
          </w:tcPr>
          <w:p w14:paraId="2B333DC1" w14:textId="34687B2D" w:rsidR="003377AF" w:rsidRPr="003377AF" w:rsidRDefault="003377AF" w:rsidP="00B01E33">
            <w:pPr>
              <w:spacing w:before="120" w:after="120"/>
              <w:jc w:val="right"/>
              <w:rPr>
                <w:rFonts w:eastAsia="Times New Roman" w:cs="Times New Roman"/>
                <w:szCs w:val="24"/>
                <w:lang w:eastAsia="ru-RU"/>
              </w:rPr>
            </w:pPr>
            <w:r w:rsidRPr="003377AF">
              <w:rPr>
                <w:rFonts w:eastAsia="Times New Roman" w:cs="Times New Roman"/>
                <w:szCs w:val="24"/>
                <w:lang w:eastAsia="ru-RU"/>
              </w:rPr>
              <w:t xml:space="preserve">  «___» __________ 20</w:t>
            </w:r>
            <w:r w:rsidR="00B01E33">
              <w:rPr>
                <w:rFonts w:eastAsia="Times New Roman" w:cs="Times New Roman"/>
                <w:szCs w:val="24"/>
                <w:lang w:eastAsia="ru-RU"/>
              </w:rPr>
              <w:t>21</w:t>
            </w:r>
            <w:r w:rsidRPr="003377AF">
              <w:rPr>
                <w:rFonts w:eastAsia="Times New Roman" w:cs="Times New Roman"/>
                <w:szCs w:val="24"/>
                <w:lang w:eastAsia="ru-RU"/>
              </w:rPr>
              <w:t xml:space="preserve"> г.</w:t>
            </w:r>
          </w:p>
        </w:tc>
      </w:tr>
    </w:tbl>
    <w:p w14:paraId="1137AA21" w14:textId="77777777" w:rsidR="00A43C5E" w:rsidRDefault="00A43C5E" w:rsidP="002F280A">
      <w:pPr>
        <w:tabs>
          <w:tab w:val="left" w:pos="709"/>
          <w:tab w:val="left" w:pos="851"/>
        </w:tabs>
        <w:jc w:val="both"/>
        <w:rPr>
          <w:rFonts w:ascii="Calibri" w:hAnsi="Calibri" w:cs="Calibri"/>
          <w:b/>
          <w:bCs/>
          <w:szCs w:val="24"/>
        </w:rPr>
      </w:pPr>
    </w:p>
    <w:p w14:paraId="4C5674FA" w14:textId="27CA2E39" w:rsidR="002F280A" w:rsidRPr="00A515AD" w:rsidRDefault="00D96114" w:rsidP="002F280A">
      <w:pPr>
        <w:tabs>
          <w:tab w:val="left" w:pos="709"/>
          <w:tab w:val="left" w:pos="851"/>
        </w:tabs>
        <w:jc w:val="both"/>
        <w:rPr>
          <w:rFonts w:ascii="Calibri" w:hAnsi="Calibri" w:cs="Calibri"/>
          <w:szCs w:val="24"/>
        </w:rPr>
      </w:pPr>
      <w:r>
        <w:rPr>
          <w:rFonts w:ascii="Calibri" w:hAnsi="Calibri" w:cs="Calibri"/>
          <w:b/>
          <w:bCs/>
          <w:szCs w:val="24"/>
        </w:rPr>
        <w:t>А</w:t>
      </w:r>
      <w:r w:rsidR="002F280A" w:rsidRPr="00A515AD">
        <w:rPr>
          <w:rFonts w:ascii="Calibri" w:hAnsi="Calibri" w:cs="Calibri"/>
          <w:b/>
          <w:bCs/>
          <w:szCs w:val="24"/>
        </w:rPr>
        <w:t>кционерное общество «Вторчермет» (АО «Вторчермет»),</w:t>
      </w:r>
      <w:r w:rsidR="002F280A" w:rsidRPr="00A515AD">
        <w:rPr>
          <w:rFonts w:ascii="Calibri" w:hAnsi="Calibri" w:cs="Calibri"/>
          <w:szCs w:val="24"/>
        </w:rPr>
        <w:t xml:space="preserve"> именуемое в дальнейшем «</w:t>
      </w:r>
      <w:r w:rsidR="002F280A" w:rsidRPr="00A515AD">
        <w:rPr>
          <w:rFonts w:ascii="Calibri" w:hAnsi="Calibri" w:cs="Calibri"/>
          <w:b/>
          <w:bCs/>
          <w:szCs w:val="24"/>
        </w:rPr>
        <w:t>Покупатель</w:t>
      </w:r>
      <w:r w:rsidR="002F280A" w:rsidRPr="00A515AD">
        <w:rPr>
          <w:rFonts w:ascii="Calibri" w:hAnsi="Calibri" w:cs="Calibri"/>
          <w:szCs w:val="24"/>
        </w:rPr>
        <w:t xml:space="preserve">», в лице </w:t>
      </w:r>
      <w:r w:rsidR="008D5CBD">
        <w:rPr>
          <w:rFonts w:ascii="Calibri" w:hAnsi="Calibri" w:cs="Calibri"/>
          <w:b/>
          <w:bCs/>
          <w:szCs w:val="24"/>
        </w:rPr>
        <w:t>Генерального директора Сапрыкина Константина Геннадьевича</w:t>
      </w:r>
      <w:r w:rsidR="002F280A" w:rsidRPr="00A515AD">
        <w:rPr>
          <w:rFonts w:ascii="Calibri" w:hAnsi="Calibri" w:cs="Calibri"/>
          <w:szCs w:val="24"/>
        </w:rPr>
        <w:t xml:space="preserve">, действующего на основании </w:t>
      </w:r>
      <w:r w:rsidR="008D5CBD">
        <w:rPr>
          <w:rFonts w:ascii="Calibri" w:hAnsi="Calibri" w:cs="Calibri"/>
          <w:b/>
          <w:bCs/>
          <w:szCs w:val="24"/>
        </w:rPr>
        <w:t>Устава</w:t>
      </w:r>
      <w:r w:rsidR="002F280A" w:rsidRPr="00A515AD">
        <w:rPr>
          <w:rFonts w:ascii="Calibri" w:hAnsi="Calibri" w:cs="Calibri"/>
          <w:szCs w:val="24"/>
        </w:rPr>
        <w:t xml:space="preserve">, с одной стороны, и </w:t>
      </w:r>
      <w:permStart w:id="751783578" w:edGrp="everyone"/>
      <w:r w:rsidR="00E004D8">
        <w:rPr>
          <w:szCs w:val="24"/>
        </w:rPr>
        <w:t>________</w:t>
      </w:r>
      <w:r w:rsidR="002F280A" w:rsidRPr="00A515AD">
        <w:rPr>
          <w:szCs w:val="24"/>
        </w:rPr>
        <w:t xml:space="preserve">__ </w:t>
      </w:r>
      <w:permEnd w:id="751783578"/>
      <w:r w:rsidR="002F280A" w:rsidRPr="00A515AD">
        <w:rPr>
          <w:rFonts w:ascii="Calibri" w:hAnsi="Calibri" w:cs="Calibri"/>
          <w:b/>
          <w:bCs/>
          <w:szCs w:val="24"/>
        </w:rPr>
        <w:t>,</w:t>
      </w:r>
      <w:r w:rsidR="002F280A" w:rsidRPr="00A515AD">
        <w:rPr>
          <w:rFonts w:ascii="Calibri" w:hAnsi="Calibri" w:cs="Calibri"/>
          <w:szCs w:val="24"/>
        </w:rPr>
        <w:t xml:space="preserve"> именуемое в дальнейшем «</w:t>
      </w:r>
      <w:r w:rsidR="002F280A" w:rsidRPr="00A515AD">
        <w:rPr>
          <w:rFonts w:ascii="Calibri" w:hAnsi="Calibri" w:cs="Calibri"/>
          <w:b/>
          <w:bCs/>
          <w:szCs w:val="24"/>
        </w:rPr>
        <w:t>Поставщик</w:t>
      </w:r>
      <w:r w:rsidR="002F280A" w:rsidRPr="00A515AD">
        <w:rPr>
          <w:rFonts w:ascii="Calibri" w:hAnsi="Calibri" w:cs="Calibri"/>
          <w:szCs w:val="24"/>
        </w:rPr>
        <w:t xml:space="preserve">», в лице </w:t>
      </w:r>
      <w:permStart w:id="1088174368" w:edGrp="everyone"/>
      <w:r w:rsidR="002F280A" w:rsidRPr="00A515AD">
        <w:rPr>
          <w:szCs w:val="24"/>
        </w:rPr>
        <w:t>________________</w:t>
      </w:r>
      <w:permEnd w:id="1088174368"/>
      <w:r w:rsidR="002F280A" w:rsidRPr="00A515AD">
        <w:rPr>
          <w:rFonts w:ascii="Calibri" w:hAnsi="Calibri" w:cs="Calibri"/>
          <w:szCs w:val="24"/>
        </w:rPr>
        <w:t xml:space="preserve">, действующего на основании </w:t>
      </w:r>
      <w:permStart w:id="1593866653" w:edGrp="everyone"/>
      <w:r w:rsidR="002F280A" w:rsidRPr="00A515AD">
        <w:rPr>
          <w:szCs w:val="24"/>
        </w:rPr>
        <w:t>________</w:t>
      </w:r>
      <w:permEnd w:id="1593866653"/>
      <w:r w:rsidR="002F280A" w:rsidRPr="00A515AD">
        <w:rPr>
          <w:rFonts w:ascii="Calibri" w:hAnsi="Calibri" w:cs="Calibri"/>
          <w:szCs w:val="24"/>
        </w:rPr>
        <w:t>, с другой стороны, при совместном упоминании именуемые «Стороны», заключили настоящий договор о нижеследующем:</w:t>
      </w:r>
    </w:p>
    <w:p w14:paraId="15FD01E2" w14:textId="77777777" w:rsidR="003377AF" w:rsidRPr="00A515AD" w:rsidRDefault="003377AF" w:rsidP="005A7996">
      <w:pPr>
        <w:pStyle w:val="ad"/>
        <w:numPr>
          <w:ilvl w:val="0"/>
          <w:numId w:val="25"/>
        </w:numPr>
        <w:tabs>
          <w:tab w:val="clear" w:pos="480"/>
          <w:tab w:val="num" w:pos="567"/>
        </w:tabs>
        <w:spacing w:before="120" w:after="120"/>
        <w:ind w:left="510" w:hanging="510"/>
        <w:contextualSpacing w:val="0"/>
        <w:rPr>
          <w:rFonts w:eastAsia="Times New Roman" w:cs="Times New Roman"/>
          <w:b/>
          <w:bCs/>
          <w:szCs w:val="24"/>
          <w:lang w:eastAsia="ru-RU"/>
        </w:rPr>
      </w:pPr>
      <w:r w:rsidRPr="00A515AD">
        <w:rPr>
          <w:rFonts w:eastAsia="Times New Roman" w:cs="Times New Roman"/>
          <w:b/>
          <w:bCs/>
          <w:szCs w:val="24"/>
          <w:lang w:eastAsia="ru-RU"/>
        </w:rPr>
        <w:t>ПРЕДМЕТ ДОГОВОРА</w:t>
      </w:r>
    </w:p>
    <w:p w14:paraId="263DE80F" w14:textId="04693CC7" w:rsidR="003377AF" w:rsidRPr="00E33D28" w:rsidRDefault="003377AF" w:rsidP="00E33D28">
      <w:pPr>
        <w:numPr>
          <w:ilvl w:val="1"/>
          <w:numId w:val="25"/>
        </w:numPr>
        <w:tabs>
          <w:tab w:val="clear" w:pos="480"/>
          <w:tab w:val="num" w:pos="567"/>
          <w:tab w:val="left" w:pos="900"/>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Поставщик обязуется поставить, а Покупатель принять и оплатить лом и отходы черных металлов (далее - «Товар») в соответствии с</w:t>
      </w:r>
      <w:r w:rsidR="00E004D8">
        <w:rPr>
          <w:rFonts w:eastAsia="Times New Roman" w:cs="Times New Roman"/>
          <w:szCs w:val="24"/>
          <w:lang w:eastAsia="ru-RU"/>
        </w:rPr>
        <w:t xml:space="preserve"> </w:t>
      </w:r>
      <w:r w:rsidRPr="00E004D8">
        <w:rPr>
          <w:rFonts w:eastAsia="Times New Roman" w:cs="Times New Roman"/>
          <w:szCs w:val="24"/>
          <w:lang w:eastAsia="ru-RU"/>
        </w:rPr>
        <w:t>условиями настоящ</w:t>
      </w:r>
      <w:r w:rsidRPr="00E33D28">
        <w:rPr>
          <w:rFonts w:eastAsia="Times New Roman" w:cs="Times New Roman"/>
          <w:szCs w:val="24"/>
          <w:lang w:eastAsia="ru-RU"/>
        </w:rPr>
        <w:t>его Договора и Приложениями к нему.</w:t>
      </w:r>
    </w:p>
    <w:p w14:paraId="2FFC60B1" w14:textId="3E2A66B3" w:rsidR="003377AF" w:rsidRPr="00A515AD" w:rsidRDefault="003377AF" w:rsidP="005A7996">
      <w:pPr>
        <w:numPr>
          <w:ilvl w:val="1"/>
          <w:numId w:val="25"/>
        </w:numPr>
        <w:tabs>
          <w:tab w:val="clear" w:pos="480"/>
          <w:tab w:val="num" w:pos="567"/>
          <w:tab w:val="left" w:pos="900"/>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Категория, вид, группа поставляемого Товара должны соответствовать ГОСТ 2787-</w:t>
      </w:r>
      <w:r w:rsidR="00871C73">
        <w:rPr>
          <w:rFonts w:eastAsia="Times New Roman" w:cs="Times New Roman"/>
          <w:szCs w:val="24"/>
          <w:lang w:eastAsia="ru-RU"/>
        </w:rPr>
        <w:t>75</w:t>
      </w:r>
      <w:r w:rsidRPr="00A515AD">
        <w:rPr>
          <w:rFonts w:eastAsia="Times New Roman" w:cs="Times New Roman"/>
          <w:szCs w:val="24"/>
          <w:lang w:eastAsia="ru-RU"/>
        </w:rPr>
        <w:t xml:space="preserve"> «Металлы черные вторичные», техническим условиям и иным требованиям, предъявляемым к данному виду Товара действующим законодательством РФ.</w:t>
      </w:r>
    </w:p>
    <w:p w14:paraId="00162698" w14:textId="7D0792D7" w:rsidR="003377AF" w:rsidRPr="00A515AD" w:rsidRDefault="003377AF" w:rsidP="005A7996">
      <w:pPr>
        <w:numPr>
          <w:ilvl w:val="1"/>
          <w:numId w:val="25"/>
        </w:numPr>
        <w:tabs>
          <w:tab w:val="clear" w:pos="480"/>
          <w:tab w:val="num" w:pos="567"/>
          <w:tab w:val="left" w:pos="900"/>
        </w:tabs>
        <w:spacing w:before="120" w:after="120"/>
        <w:ind w:left="510" w:hanging="510"/>
        <w:rPr>
          <w:rFonts w:eastAsia="Times New Roman" w:cs="Times New Roman"/>
          <w:szCs w:val="24"/>
          <w:lang w:eastAsia="ru-RU"/>
        </w:rPr>
      </w:pPr>
      <w:r w:rsidRPr="00A515AD">
        <w:rPr>
          <w:rFonts w:eastAsia="Times New Roman" w:cs="Times New Roman"/>
          <w:spacing w:val="2"/>
          <w:szCs w:val="24"/>
          <w:lang w:eastAsia="ru-RU"/>
        </w:rPr>
        <w:t xml:space="preserve">Закупочная цена (прайс-лист) устанавливается (утверждается) Покупателем в одностороннем порядке </w:t>
      </w:r>
      <w:r w:rsidRPr="00A515AD">
        <w:rPr>
          <w:rFonts w:eastAsia="Times New Roman" w:cs="Times New Roman"/>
          <w:szCs w:val="24"/>
          <w:lang w:eastAsia="ru-RU"/>
        </w:rPr>
        <w:t>в зависимости от изменения уровня сложившихся рыночных цен на лом черных металлов</w:t>
      </w:r>
      <w:r w:rsidR="002F280A" w:rsidRPr="00A515AD">
        <w:rPr>
          <w:rFonts w:eastAsia="Times New Roman" w:cs="Times New Roman"/>
          <w:szCs w:val="24"/>
          <w:lang w:eastAsia="ru-RU"/>
        </w:rPr>
        <w:t>.</w:t>
      </w:r>
    </w:p>
    <w:p w14:paraId="6CD342D9" w14:textId="77777777" w:rsidR="003377AF" w:rsidRPr="00A515AD" w:rsidRDefault="003377AF" w:rsidP="005A7996">
      <w:pPr>
        <w:numPr>
          <w:ilvl w:val="1"/>
          <w:numId w:val="25"/>
        </w:numPr>
        <w:tabs>
          <w:tab w:val="clear" w:pos="480"/>
          <w:tab w:val="num" w:pos="567"/>
          <w:tab w:val="left" w:pos="900"/>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Цена, количество, виды и периоды поставки, графики отгрузки и поступления, а также условия возмещения транспортных расходов согласовываются Сторонами в Приложениях (Спецификациях) к настоящему договору, являющихся его неотъемлемой частью.</w:t>
      </w:r>
      <w:r w:rsidRPr="00A515AD">
        <w:rPr>
          <w:rFonts w:eastAsia="Times New Roman" w:cs="Times New Roman"/>
          <w:spacing w:val="2"/>
          <w:szCs w:val="24"/>
          <w:lang w:eastAsia="ru-RU"/>
        </w:rPr>
        <w:t xml:space="preserve"> </w:t>
      </w:r>
    </w:p>
    <w:p w14:paraId="7FB8706C" w14:textId="3C94EE4A" w:rsidR="003377AF" w:rsidRPr="00A515AD" w:rsidRDefault="003377AF" w:rsidP="00FE2677">
      <w:pPr>
        <w:numPr>
          <w:ilvl w:val="1"/>
          <w:numId w:val="25"/>
        </w:numPr>
        <w:tabs>
          <w:tab w:val="left" w:pos="900"/>
        </w:tabs>
        <w:spacing w:before="120" w:after="120"/>
        <w:rPr>
          <w:rFonts w:eastAsia="Times New Roman" w:cs="Times New Roman"/>
          <w:szCs w:val="24"/>
          <w:lang w:eastAsia="ru-RU"/>
        </w:rPr>
      </w:pPr>
      <w:r w:rsidRPr="00A515AD">
        <w:rPr>
          <w:rFonts w:eastAsia="Times New Roman" w:cs="Times New Roman"/>
          <w:szCs w:val="24"/>
          <w:lang w:eastAsia="ru-RU"/>
        </w:rPr>
        <w:t>Условие о фактическом количестве поставляемого по настоящему договору Товара стороны, руководствуясь п.1 ст.465 ГК РФ, согласовали путем установления в настоящем договоре следующего порядка его определения: фактическое количество поставляемого по настоящему договору Товара определяется при сдаче его Поставщиком в пункт приема Покупателя на основании Приемосдаточных актов, исходя из фактического количества (объема) поставленного Товара «нетто», а также на основании Товарной накладной (унифицированная форма ТОРГ-12, утвержденная Постановлением Госкомстата России № 132 от 25.12.1998 г.), с указанием реквизитов настоящего договора.</w:t>
      </w:r>
      <w:r w:rsidR="00FE2677" w:rsidRPr="00A515AD">
        <w:rPr>
          <w:rFonts w:eastAsia="Times New Roman" w:cs="Times New Roman"/>
          <w:szCs w:val="24"/>
          <w:lang w:eastAsia="ru-RU"/>
        </w:rPr>
        <w:t xml:space="preserve"> По согласованию Сторон допускается оформление универсального передаточного документа (по форме, рекомендованной к применению письмом ФНС России от 21.10.2013 </w:t>
      </w:r>
      <w:r w:rsidR="00412EAB" w:rsidRPr="00A515AD">
        <w:rPr>
          <w:rFonts w:eastAsia="Times New Roman" w:cs="Times New Roman"/>
          <w:szCs w:val="24"/>
          <w:lang w:eastAsia="ru-RU"/>
        </w:rPr>
        <w:t>№</w:t>
      </w:r>
      <w:r w:rsidR="00FE2677" w:rsidRPr="00A515AD">
        <w:rPr>
          <w:rFonts w:eastAsia="Times New Roman" w:cs="Times New Roman"/>
          <w:szCs w:val="24"/>
          <w:lang w:eastAsia="ru-RU"/>
        </w:rPr>
        <w:t xml:space="preserve"> ММВ-20-3/96@ со статусом 1). </w:t>
      </w:r>
    </w:p>
    <w:p w14:paraId="61BDD4F2" w14:textId="77777777" w:rsidR="003377AF" w:rsidRPr="00A515AD" w:rsidRDefault="003377AF" w:rsidP="005A7996">
      <w:pPr>
        <w:numPr>
          <w:ilvl w:val="1"/>
          <w:numId w:val="25"/>
        </w:numPr>
        <w:tabs>
          <w:tab w:val="clear" w:pos="480"/>
          <w:tab w:val="num" w:pos="567"/>
          <w:tab w:val="left" w:pos="900"/>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 xml:space="preserve">Поставщик гарантирует, что Товар находится в его собственности на законных основаниях, не продан, не заложен в споре и под запрещением (арестом) не состоит, на него отсутствуют права третьих лиц. Поставщик несет ответственность за достоверность </w:t>
      </w:r>
      <w:r w:rsidRPr="00A515AD">
        <w:rPr>
          <w:rFonts w:eastAsia="Times New Roman" w:cs="Times New Roman"/>
          <w:szCs w:val="24"/>
          <w:lang w:eastAsia="ru-RU"/>
        </w:rPr>
        <w:lastRenderedPageBreak/>
        <w:t xml:space="preserve">указанных сведений. В случае изъятия Товара третьими лицами Поставщик обязан возместить Покупателю убытки. </w:t>
      </w:r>
    </w:p>
    <w:p w14:paraId="4A9F2F8A" w14:textId="5EB3E2F0" w:rsidR="003377AF" w:rsidRPr="00A515AD" w:rsidRDefault="003377AF" w:rsidP="005A7996">
      <w:pPr>
        <w:numPr>
          <w:ilvl w:val="1"/>
          <w:numId w:val="25"/>
        </w:numPr>
        <w:tabs>
          <w:tab w:val="clear" w:pos="480"/>
          <w:tab w:val="num" w:pos="567"/>
          <w:tab w:val="left" w:pos="900"/>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 xml:space="preserve">Покупатель осуществляет деятельность по заготовке, переработке и реализации лома черных металлов на основании </w:t>
      </w:r>
      <w:r w:rsidR="002F280A" w:rsidRPr="00A515AD">
        <w:rPr>
          <w:rFonts w:eastAsia="Times New Roman" w:cs="Times New Roman"/>
          <w:szCs w:val="24"/>
          <w:lang w:eastAsia="ru-RU"/>
        </w:rPr>
        <w:t>соответствующей Лицензии.</w:t>
      </w:r>
    </w:p>
    <w:p w14:paraId="57EFA2FD" w14:textId="77777777" w:rsidR="003377AF" w:rsidRPr="00A515AD" w:rsidRDefault="003377AF" w:rsidP="005A7996">
      <w:pPr>
        <w:pStyle w:val="ad"/>
        <w:numPr>
          <w:ilvl w:val="0"/>
          <w:numId w:val="27"/>
        </w:numPr>
        <w:tabs>
          <w:tab w:val="num" w:pos="567"/>
        </w:tabs>
        <w:spacing w:before="120" w:after="120"/>
        <w:ind w:left="510" w:hanging="510"/>
        <w:contextualSpacing w:val="0"/>
        <w:rPr>
          <w:rFonts w:eastAsia="Times New Roman" w:cs="Times New Roman"/>
          <w:b/>
          <w:bCs/>
          <w:szCs w:val="24"/>
          <w:lang w:eastAsia="ru-RU"/>
        </w:rPr>
      </w:pPr>
      <w:r w:rsidRPr="00A515AD">
        <w:rPr>
          <w:rFonts w:eastAsia="Times New Roman" w:cs="Times New Roman"/>
          <w:b/>
          <w:bCs/>
          <w:szCs w:val="24"/>
          <w:lang w:eastAsia="ru-RU"/>
        </w:rPr>
        <w:t>ПОРЯДОК ПОСТАВКИ</w:t>
      </w:r>
    </w:p>
    <w:p w14:paraId="1F4CA64B" w14:textId="77777777" w:rsidR="003377AF" w:rsidRPr="00A515AD" w:rsidRDefault="003377AF" w:rsidP="005A7996">
      <w:pPr>
        <w:numPr>
          <w:ilvl w:val="1"/>
          <w:numId w:val="27"/>
        </w:numPr>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Поставка Товара производится автомобильным транспортом в пункты приема  Покупателя.</w:t>
      </w:r>
    </w:p>
    <w:p w14:paraId="5A9451AD" w14:textId="77777777" w:rsidR="003377AF" w:rsidRPr="00A515AD" w:rsidRDefault="003377AF" w:rsidP="005A7996">
      <w:pPr>
        <w:pStyle w:val="ad"/>
        <w:numPr>
          <w:ilvl w:val="2"/>
          <w:numId w:val="27"/>
        </w:numPr>
        <w:tabs>
          <w:tab w:val="num" w:pos="567"/>
        </w:tabs>
        <w:spacing w:before="120" w:after="120"/>
        <w:ind w:left="1275" w:hanging="765"/>
        <w:contextualSpacing w:val="0"/>
        <w:rPr>
          <w:rFonts w:eastAsia="Times New Roman" w:cs="Times New Roman"/>
          <w:szCs w:val="24"/>
          <w:lang w:eastAsia="ru-RU"/>
        </w:rPr>
      </w:pPr>
      <w:r w:rsidRPr="00A515AD">
        <w:rPr>
          <w:rFonts w:eastAsia="Times New Roman" w:cs="Times New Roman"/>
          <w:szCs w:val="24"/>
          <w:lang w:eastAsia="ru-RU"/>
        </w:rPr>
        <w:t xml:space="preserve">Отгрузка Товара должна производиться в коммерчески пригодный транспорт, очищенный от остатков ранее перевозимого груза внутри и снаружи транспортной единицы. </w:t>
      </w:r>
    </w:p>
    <w:p w14:paraId="070E502A" w14:textId="1350E9BA" w:rsidR="003377AF" w:rsidRPr="00A515AD" w:rsidRDefault="003377AF" w:rsidP="005A7996">
      <w:pPr>
        <w:pStyle w:val="ad"/>
        <w:numPr>
          <w:ilvl w:val="2"/>
          <w:numId w:val="27"/>
        </w:numPr>
        <w:tabs>
          <w:tab w:val="num" w:pos="567"/>
        </w:tabs>
        <w:spacing w:before="120" w:after="120"/>
        <w:ind w:left="1275" w:hanging="765"/>
        <w:contextualSpacing w:val="0"/>
        <w:rPr>
          <w:rFonts w:eastAsia="Times New Roman" w:cs="Times New Roman"/>
          <w:szCs w:val="24"/>
          <w:lang w:eastAsia="ru-RU"/>
        </w:rPr>
      </w:pPr>
      <w:r w:rsidRPr="00A515AD">
        <w:rPr>
          <w:rFonts w:eastAsia="Times New Roman" w:cs="Times New Roman"/>
          <w:szCs w:val="24"/>
          <w:lang w:eastAsia="ru-RU"/>
        </w:rPr>
        <w:t>При вывозе Товара автотранспортом Покупателя, Поставщик обязан обеспечить въезд (выезд) автотранспорта Покупателя до места погрузки.</w:t>
      </w:r>
    </w:p>
    <w:p w14:paraId="22233A25" w14:textId="1D41F2B0" w:rsidR="002F280A" w:rsidRPr="00A515AD" w:rsidRDefault="002F280A" w:rsidP="002F280A">
      <w:pPr>
        <w:pStyle w:val="ad"/>
        <w:numPr>
          <w:ilvl w:val="1"/>
          <w:numId w:val="27"/>
        </w:numPr>
        <w:spacing w:before="120" w:after="120"/>
        <w:ind w:left="567" w:hanging="567"/>
        <w:contextualSpacing w:val="0"/>
        <w:rPr>
          <w:rFonts w:eastAsia="Times New Roman" w:cs="Times New Roman"/>
          <w:szCs w:val="24"/>
          <w:lang w:eastAsia="ru-RU"/>
        </w:rPr>
      </w:pPr>
      <w:r w:rsidRPr="00A515AD">
        <w:rPr>
          <w:rFonts w:ascii="Calibri" w:hAnsi="Calibri"/>
          <w:szCs w:val="24"/>
        </w:rPr>
        <w:t xml:space="preserve">По согласованию </w:t>
      </w:r>
      <w:r w:rsidR="00CB7FDF">
        <w:rPr>
          <w:rFonts w:ascii="Calibri" w:hAnsi="Calibri"/>
          <w:szCs w:val="24"/>
        </w:rPr>
        <w:t xml:space="preserve">Сторон возможна поставка товара на </w:t>
      </w:r>
      <w:r w:rsidRPr="00A515AD">
        <w:rPr>
          <w:rFonts w:ascii="Calibri" w:hAnsi="Calibri"/>
          <w:szCs w:val="24"/>
        </w:rPr>
        <w:t>условиях с</w:t>
      </w:r>
      <w:r w:rsidRPr="00A515AD">
        <w:rPr>
          <w:rStyle w:val="afff9"/>
          <w:rFonts w:ascii="Calibri" w:hAnsi="Calibri"/>
          <w:szCs w:val="24"/>
        </w:rPr>
        <w:t>амовывоза, автомо</w:t>
      </w:r>
      <w:r w:rsidR="00CB7FDF">
        <w:rPr>
          <w:rStyle w:val="afff9"/>
          <w:rFonts w:ascii="Calibri" w:hAnsi="Calibri"/>
          <w:szCs w:val="24"/>
        </w:rPr>
        <w:t xml:space="preserve">бильным транспортом Покупателя </w:t>
      </w:r>
      <w:r w:rsidRPr="00A515AD">
        <w:rPr>
          <w:rStyle w:val="afff9"/>
          <w:rFonts w:ascii="Calibri" w:hAnsi="Calibri"/>
          <w:szCs w:val="24"/>
        </w:rPr>
        <w:t>с выполнением работ по демонтажу, резке, доставке, погрузке/выгрузке в порядке предусмотрено пунктом 2.</w:t>
      </w:r>
      <w:r w:rsidR="003A5E20" w:rsidRPr="00A515AD">
        <w:rPr>
          <w:rStyle w:val="afff9"/>
          <w:rFonts w:ascii="Calibri" w:hAnsi="Calibri"/>
          <w:szCs w:val="24"/>
        </w:rPr>
        <w:t>9</w:t>
      </w:r>
      <w:r w:rsidRPr="00A515AD">
        <w:rPr>
          <w:rStyle w:val="afff9"/>
          <w:rFonts w:ascii="Calibri" w:hAnsi="Calibri"/>
          <w:szCs w:val="24"/>
        </w:rPr>
        <w:t>. Договора. Расходы по демонтажу, резке, доставке (транспортные расходы), погрузке/разгрузке включены в  стоимость Товара.</w:t>
      </w:r>
    </w:p>
    <w:p w14:paraId="4B260777" w14:textId="77777777" w:rsidR="003377AF" w:rsidRPr="00A515AD" w:rsidRDefault="003377AF" w:rsidP="005A7996">
      <w:pPr>
        <w:numPr>
          <w:ilvl w:val="1"/>
          <w:numId w:val="27"/>
        </w:numPr>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 xml:space="preserve">Каждая партия Товара сопровождается документацией в соответствии с Постановлением Правительства РФ № 369 от 11.05.2001 г. («Об утверждении правил обращения с ломом и отходами черных металлов и их отчуждения»).  </w:t>
      </w:r>
    </w:p>
    <w:p w14:paraId="0CF94084" w14:textId="77777777" w:rsidR="003377AF" w:rsidRPr="00A515AD" w:rsidRDefault="003377AF" w:rsidP="005A7996">
      <w:pPr>
        <w:numPr>
          <w:ilvl w:val="1"/>
          <w:numId w:val="27"/>
        </w:numPr>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При поставке Товара Поставщик обязан предоставить Покупателю:</w:t>
      </w:r>
    </w:p>
    <w:p w14:paraId="512CCB17" w14:textId="77777777" w:rsidR="003377AF" w:rsidRPr="00A515AD" w:rsidRDefault="003377AF" w:rsidP="005A7996">
      <w:pPr>
        <w:tabs>
          <w:tab w:val="num" w:pos="567"/>
          <w:tab w:val="left" w:pos="993"/>
        </w:tabs>
        <w:spacing w:before="120" w:after="120"/>
        <w:ind w:left="510"/>
        <w:rPr>
          <w:rFonts w:eastAsia="Times New Roman" w:cs="Times New Roman"/>
          <w:szCs w:val="24"/>
          <w:lang w:eastAsia="ru-RU"/>
        </w:rPr>
      </w:pPr>
      <w:r w:rsidRPr="00A515AD">
        <w:rPr>
          <w:rFonts w:eastAsia="Times New Roman" w:cs="Times New Roman"/>
          <w:szCs w:val="24"/>
          <w:lang w:eastAsia="ru-RU"/>
        </w:rPr>
        <w:t>- подтверждение образования Товара;</w:t>
      </w:r>
    </w:p>
    <w:p w14:paraId="3E78019B" w14:textId="77777777" w:rsidR="003377AF" w:rsidRPr="00A515AD" w:rsidRDefault="003377AF" w:rsidP="005A7996">
      <w:pPr>
        <w:tabs>
          <w:tab w:val="num" w:pos="567"/>
          <w:tab w:val="left" w:pos="993"/>
        </w:tabs>
        <w:spacing w:before="120" w:after="120"/>
        <w:ind w:left="510"/>
        <w:rPr>
          <w:rFonts w:eastAsia="Times New Roman" w:cs="Times New Roman"/>
          <w:szCs w:val="24"/>
          <w:lang w:eastAsia="ru-RU"/>
        </w:rPr>
      </w:pPr>
      <w:r w:rsidRPr="00A515AD">
        <w:rPr>
          <w:rFonts w:eastAsia="Times New Roman" w:cs="Times New Roman"/>
          <w:szCs w:val="24"/>
          <w:lang w:eastAsia="ru-RU"/>
        </w:rPr>
        <w:t>- удостоверение о взрывобезопасности Товара (при транспортировке);</w:t>
      </w:r>
    </w:p>
    <w:p w14:paraId="1CE25F64" w14:textId="2166961F" w:rsidR="003377AF" w:rsidRPr="00A515AD" w:rsidRDefault="003377AF" w:rsidP="005A7996">
      <w:pPr>
        <w:tabs>
          <w:tab w:val="num" w:pos="567"/>
          <w:tab w:val="left" w:pos="993"/>
        </w:tabs>
        <w:spacing w:before="120" w:after="120"/>
        <w:ind w:left="510"/>
        <w:rPr>
          <w:rFonts w:eastAsia="Times New Roman" w:cs="Times New Roman"/>
          <w:szCs w:val="24"/>
          <w:lang w:eastAsia="ru-RU"/>
        </w:rPr>
      </w:pPr>
      <w:r w:rsidRPr="00A515AD">
        <w:rPr>
          <w:rFonts w:eastAsia="Times New Roman" w:cs="Times New Roman"/>
          <w:szCs w:val="24"/>
          <w:lang w:eastAsia="ru-RU"/>
        </w:rPr>
        <w:t xml:space="preserve">- доверенность на представителя Поставщика, на право осуществления действий по передаче Товара и подписания приемосдаточного акта. </w:t>
      </w:r>
    </w:p>
    <w:p w14:paraId="7F6750DA" w14:textId="5D736946" w:rsidR="003A5E20" w:rsidRPr="00A515AD" w:rsidRDefault="003A5E20" w:rsidP="005A7996">
      <w:pPr>
        <w:numPr>
          <w:ilvl w:val="1"/>
          <w:numId w:val="27"/>
        </w:numPr>
        <w:tabs>
          <w:tab w:val="num" w:pos="567"/>
          <w:tab w:val="left" w:pos="993"/>
        </w:tabs>
        <w:spacing w:before="120" w:after="120"/>
        <w:ind w:left="510" w:hanging="510"/>
        <w:rPr>
          <w:rFonts w:eastAsia="Times New Roman" w:cs="Times New Roman"/>
          <w:szCs w:val="24"/>
          <w:lang w:eastAsia="ru-RU"/>
        </w:rPr>
      </w:pPr>
      <w:r w:rsidRPr="00A515AD">
        <w:rPr>
          <w:rFonts w:ascii="Calibri" w:hAnsi="Calibri"/>
          <w:szCs w:val="24"/>
        </w:rPr>
        <w:t>Поставщик обязуется не позднее чем за 2 (два) рабочих дня уведомить Покупателя о предстоящей поставке Товара, путем направления соответствующего письма либо по телефону: 8(4742)70-39-28. Покупатель, получив данное Уведомление, направляет в адрес Поставщика для согласования и подписания Спецификацию с действующими ценами на Товар.</w:t>
      </w:r>
    </w:p>
    <w:p w14:paraId="2F9A8BC8" w14:textId="55499925" w:rsidR="003A5E20" w:rsidRPr="00A515AD" w:rsidRDefault="00D0694D" w:rsidP="005A7996">
      <w:pPr>
        <w:numPr>
          <w:ilvl w:val="1"/>
          <w:numId w:val="27"/>
        </w:numPr>
        <w:tabs>
          <w:tab w:val="num" w:pos="567"/>
          <w:tab w:val="left" w:pos="993"/>
        </w:tabs>
        <w:spacing w:before="120" w:after="120"/>
        <w:ind w:left="510" w:hanging="510"/>
        <w:rPr>
          <w:rFonts w:eastAsia="Times New Roman" w:cs="Times New Roman"/>
          <w:color w:val="000000"/>
          <w:szCs w:val="24"/>
          <w:lang w:eastAsia="ru-RU"/>
        </w:rPr>
      </w:pPr>
      <w:r w:rsidRPr="00A515AD">
        <w:rPr>
          <w:rFonts w:ascii="Calibri" w:hAnsi="Calibri"/>
          <w:szCs w:val="24"/>
        </w:rPr>
        <w:t xml:space="preserve">При </w:t>
      </w:r>
      <w:r w:rsidR="003A5E20" w:rsidRPr="00A515AD">
        <w:rPr>
          <w:rFonts w:ascii="Calibri" w:hAnsi="Calibri"/>
          <w:szCs w:val="24"/>
        </w:rPr>
        <w:t>осуществлении  Поставщиком   поставки  Товара  без  письменного уведомления, Покупатель оставляет за собой право осуществлять приемку  Товар по закупочным  ценам на данный вид Товара.</w:t>
      </w:r>
    </w:p>
    <w:p w14:paraId="33724F21" w14:textId="0295496B" w:rsidR="003377AF" w:rsidRPr="00A515AD" w:rsidRDefault="003377AF" w:rsidP="005A7996">
      <w:pPr>
        <w:numPr>
          <w:ilvl w:val="1"/>
          <w:numId w:val="27"/>
        </w:numPr>
        <w:tabs>
          <w:tab w:val="num" w:pos="567"/>
          <w:tab w:val="left" w:pos="993"/>
        </w:tabs>
        <w:spacing w:before="120" w:after="120"/>
        <w:ind w:left="510" w:hanging="510"/>
        <w:rPr>
          <w:rFonts w:eastAsia="Times New Roman" w:cs="Times New Roman"/>
          <w:color w:val="000000"/>
          <w:szCs w:val="24"/>
          <w:lang w:eastAsia="ru-RU"/>
        </w:rPr>
      </w:pPr>
      <w:r w:rsidRPr="00A515AD">
        <w:rPr>
          <w:rFonts w:eastAsia="Times New Roman" w:cs="Times New Roman"/>
          <w:color w:val="000000"/>
          <w:szCs w:val="24"/>
          <w:lang w:eastAsia="ru-RU"/>
        </w:rPr>
        <w:t xml:space="preserve">По соглашению сторон Поставщик по поручению и за счет Покупателя обязуется совершить действия по организации перевозки Товара до склада Покупателя посредством заключения от своего имени договора с фирмой-перевозчиком. Расходы по организации перевозки включают в себя провозную плату. Покупатель  обязуется возместить Поставщику расходы по организации перевозки Товара на основании копий подтверждающих документов (акты оказанных услуг, транспортные накладные, счета-фактуры фирмы-перевозчика). Поставщик обязуется выставить счет-фактуру на такие </w:t>
      </w:r>
      <w:r w:rsidRPr="00A515AD">
        <w:rPr>
          <w:rFonts w:eastAsia="Times New Roman" w:cs="Times New Roman"/>
          <w:color w:val="000000"/>
          <w:szCs w:val="24"/>
          <w:lang w:eastAsia="ru-RU"/>
        </w:rPr>
        <w:lastRenderedPageBreak/>
        <w:t>расходы в соответствии с Постановлением Пра</w:t>
      </w:r>
      <w:r w:rsidR="00CB7FDF">
        <w:rPr>
          <w:rFonts w:eastAsia="Times New Roman" w:cs="Times New Roman"/>
          <w:color w:val="000000"/>
          <w:szCs w:val="24"/>
          <w:lang w:eastAsia="ru-RU"/>
        </w:rPr>
        <w:t xml:space="preserve">вительства РФ от 26.12.2011 г. </w:t>
      </w:r>
      <w:r w:rsidRPr="00A515AD">
        <w:rPr>
          <w:rFonts w:eastAsia="Times New Roman" w:cs="Times New Roman"/>
          <w:color w:val="000000"/>
          <w:szCs w:val="24"/>
          <w:lang w:eastAsia="ru-RU"/>
        </w:rPr>
        <w:t xml:space="preserve">№ 1137 применительно к счетам-фактурам, выставленным комиссионером (агентом). </w:t>
      </w:r>
    </w:p>
    <w:p w14:paraId="4352699F" w14:textId="77777777" w:rsidR="003377AF" w:rsidRPr="00A515AD" w:rsidRDefault="003377AF" w:rsidP="005A7996">
      <w:pPr>
        <w:numPr>
          <w:ilvl w:val="1"/>
          <w:numId w:val="27"/>
        </w:numPr>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Товар по настоящему Договору поставляется навалом.</w:t>
      </w:r>
    </w:p>
    <w:p w14:paraId="1906C328" w14:textId="76B205FC" w:rsidR="003A5E20" w:rsidRPr="00A515AD" w:rsidRDefault="003A5E20" w:rsidP="005A7996">
      <w:pPr>
        <w:numPr>
          <w:ilvl w:val="1"/>
          <w:numId w:val="27"/>
        </w:numPr>
        <w:tabs>
          <w:tab w:val="num" w:pos="567"/>
          <w:tab w:val="left" w:pos="993"/>
        </w:tabs>
        <w:spacing w:before="120" w:after="120"/>
        <w:ind w:left="510" w:hanging="510"/>
        <w:rPr>
          <w:rFonts w:eastAsia="Times New Roman" w:cs="Times New Roman"/>
          <w:szCs w:val="24"/>
          <w:lang w:eastAsia="ru-RU"/>
        </w:rPr>
      </w:pPr>
      <w:r w:rsidRPr="00A515AD">
        <w:rPr>
          <w:rFonts w:ascii="Calibri" w:hAnsi="Calibri"/>
          <w:szCs w:val="24"/>
        </w:rPr>
        <w:t>Сбор  металлолома   (включая  демонтаж  металлоконструкций),  его  переработка (включая резку, сортировку), подготовка к транспортировке и вывоз по согласованию Сторон (по телефону, по факсу) может осуществляться силами Покупателя на территории, определенной Поставщиком(самовывоз). Перед началом работ Покупателя  на территории, определенной Поставщиком, Поставщик  самостоятельно освобождает подъездные пути и зону производства работ от своего имущества и коммуникаций. Покупатель не несет ответственности за случайное повреждение имущества Поставщика, оставленного в зоне производства работ и на подъездных путях. Поставщик обеспечивает сохранность техники Покупателя  и подготовленного к самовывозу лома. Допуск Поставщиком  на свою территорию транспорта, техники и работников Покупателя, считается согласованием настоящего пункта договора. В случае если после предварительного согласования вопроса о самовывозе, техника и специалисты Покупателя, по причинам за которые отвечает Поставщику, не будут допущены на территорию, определенную для самовывоза, и/или не будут допущены для проведения работ и вывоза лома, то Поставщик  возмещает Покупателю  расходы на командирование техники и  специалистов.</w:t>
      </w:r>
    </w:p>
    <w:p w14:paraId="4BAAE149" w14:textId="62C77600" w:rsidR="003E5EC5" w:rsidRPr="00A515AD" w:rsidRDefault="003377AF" w:rsidP="005A7996">
      <w:pPr>
        <w:numPr>
          <w:ilvl w:val="1"/>
          <w:numId w:val="27"/>
        </w:numPr>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 xml:space="preserve">Право собственности на Товар и все риски переходят от Поставщика к Покупателю с момента подписания надлежаще уполномоченными представителями обеих сторон приемосдаточного акта (п.4.5. Договора). Дата оформления приемосдаточного акта является датой (моментом) поставки Товара и моментом перехода права собственности на Товар от Поставщика к Покупателю. </w:t>
      </w:r>
    </w:p>
    <w:p w14:paraId="75919644" w14:textId="77777777" w:rsidR="003E5EC5" w:rsidRPr="00A515AD" w:rsidRDefault="003377AF" w:rsidP="0027555A">
      <w:pPr>
        <w:pStyle w:val="ad"/>
        <w:numPr>
          <w:ilvl w:val="0"/>
          <w:numId w:val="27"/>
        </w:numPr>
        <w:tabs>
          <w:tab w:val="num" w:pos="567"/>
        </w:tabs>
        <w:spacing w:before="120" w:after="120"/>
        <w:ind w:left="510" w:hanging="510"/>
        <w:contextualSpacing w:val="0"/>
        <w:rPr>
          <w:rFonts w:eastAsia="Times New Roman" w:cs="Times New Roman"/>
          <w:b/>
          <w:bCs/>
          <w:szCs w:val="24"/>
          <w:lang w:eastAsia="ru-RU"/>
        </w:rPr>
      </w:pPr>
      <w:r w:rsidRPr="00A515AD">
        <w:rPr>
          <w:rFonts w:eastAsia="Times New Roman" w:cs="Times New Roman"/>
          <w:b/>
          <w:bCs/>
          <w:szCs w:val="24"/>
          <w:lang w:eastAsia="ru-RU"/>
        </w:rPr>
        <w:t>КАЧЕСТВО ТОВАРА И ПОРЯДОК ПРИЕМКИ</w:t>
      </w:r>
    </w:p>
    <w:p w14:paraId="6D3EAC5B" w14:textId="21B4781A" w:rsidR="003377AF" w:rsidRPr="00A515AD" w:rsidRDefault="003377AF" w:rsidP="0027555A">
      <w:pPr>
        <w:numPr>
          <w:ilvl w:val="1"/>
          <w:numId w:val="27"/>
        </w:numPr>
        <w:tabs>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Показатели качества Товара должны соответс</w:t>
      </w:r>
      <w:r w:rsidR="00B01E33">
        <w:rPr>
          <w:rFonts w:eastAsia="Times New Roman" w:cs="Times New Roman"/>
          <w:szCs w:val="24"/>
          <w:lang w:eastAsia="ru-RU"/>
        </w:rPr>
        <w:t>твовать требованиями ГОСТ 2787-</w:t>
      </w:r>
      <w:r w:rsidR="00871C73">
        <w:rPr>
          <w:rFonts w:eastAsia="Times New Roman" w:cs="Times New Roman"/>
          <w:szCs w:val="24"/>
          <w:lang w:eastAsia="ru-RU"/>
        </w:rPr>
        <w:t>75</w:t>
      </w:r>
      <w:r w:rsidRPr="00A515AD">
        <w:rPr>
          <w:rFonts w:eastAsia="Times New Roman" w:cs="Times New Roman"/>
          <w:szCs w:val="24"/>
          <w:lang w:eastAsia="ru-RU"/>
        </w:rPr>
        <w:t xml:space="preserve"> «Металлы черные вторичные. Общие технические условия», </w:t>
      </w:r>
      <w:r w:rsidR="0096337C" w:rsidRPr="00A515AD">
        <w:rPr>
          <w:rFonts w:eastAsia="Times New Roman" w:cs="Times New Roman"/>
          <w:szCs w:val="24"/>
          <w:lang w:eastAsia="ru-RU"/>
        </w:rPr>
        <w:t>Федеральным нормам и правилам в области промышленной безопасности «Правила безопасности при получении, транспортировании, использовании расплавов черных и цветных металлов и сплавов на основе этих расплавов» (утв. Приказом Ростехнадзора от 30.12.2013 № 656)</w:t>
      </w:r>
      <w:r w:rsidRPr="00A515AD">
        <w:rPr>
          <w:rFonts w:eastAsia="Times New Roman" w:cs="Times New Roman"/>
          <w:szCs w:val="24"/>
          <w:lang w:eastAsia="ru-RU"/>
        </w:rPr>
        <w:t xml:space="preserve">, СанПиН 2.6.1.993-00 «Гигиенические требования к обеспечению радиационной безопасности при заготовке и реализации металлолома» (утв. Приказом Минздрава РФ от 10.04.2001 № 114). </w:t>
      </w:r>
    </w:p>
    <w:p w14:paraId="1867106E" w14:textId="77777777" w:rsidR="003377AF" w:rsidRPr="00A515AD" w:rsidRDefault="003377AF" w:rsidP="0027555A">
      <w:pPr>
        <w:numPr>
          <w:ilvl w:val="1"/>
          <w:numId w:val="27"/>
        </w:numPr>
        <w:tabs>
          <w:tab w:val="left" w:pos="993"/>
          <w:tab w:val="left" w:pos="2410"/>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 xml:space="preserve">Также к Товару ненадлежащего качества относятся: </w:t>
      </w:r>
    </w:p>
    <w:p w14:paraId="44EDF8B1" w14:textId="77777777" w:rsidR="003377AF" w:rsidRPr="00A515AD" w:rsidRDefault="003377AF" w:rsidP="005A7996">
      <w:pPr>
        <w:pStyle w:val="ad"/>
        <w:numPr>
          <w:ilvl w:val="2"/>
          <w:numId w:val="32"/>
        </w:numPr>
        <w:tabs>
          <w:tab w:val="num" w:pos="567"/>
          <w:tab w:val="left" w:pos="993"/>
          <w:tab w:val="left" w:pos="2410"/>
        </w:tabs>
        <w:spacing w:before="120" w:after="120"/>
        <w:ind w:left="1275" w:hanging="765"/>
        <w:contextualSpacing w:val="0"/>
        <w:rPr>
          <w:rFonts w:eastAsia="Times New Roman" w:cs="Times New Roman"/>
          <w:szCs w:val="24"/>
          <w:lang w:eastAsia="ru-RU"/>
        </w:rPr>
      </w:pPr>
      <w:r w:rsidRPr="00A515AD">
        <w:rPr>
          <w:rFonts w:eastAsia="Times New Roman" w:cs="Times New Roman"/>
          <w:szCs w:val="24"/>
          <w:lang w:eastAsia="ru-RU"/>
        </w:rPr>
        <w:t>Товар, непригодный для производства, содержащий:</w:t>
      </w:r>
    </w:p>
    <w:p w14:paraId="786A88FF" w14:textId="77777777" w:rsidR="003377AF" w:rsidRPr="00A515AD" w:rsidRDefault="003377AF" w:rsidP="005A7996">
      <w:pPr>
        <w:tabs>
          <w:tab w:val="num" w:pos="567"/>
          <w:tab w:val="left" w:pos="2410"/>
        </w:tabs>
        <w:spacing w:before="120" w:after="120"/>
        <w:ind w:left="1276"/>
        <w:rPr>
          <w:rFonts w:eastAsia="Times New Roman" w:cs="Times New Roman"/>
          <w:szCs w:val="24"/>
          <w:lang w:eastAsia="ru-RU"/>
        </w:rPr>
      </w:pPr>
      <w:r w:rsidRPr="00A515AD">
        <w:rPr>
          <w:rFonts w:eastAsia="Times New Roman" w:cs="Times New Roman"/>
          <w:szCs w:val="24"/>
          <w:lang w:eastAsia="ru-RU"/>
        </w:rPr>
        <w:t>а) радиоактивный металлолом (не соответствующий требованиям п. 3.4. СанПиН 2.6.1.993-00);</w:t>
      </w:r>
    </w:p>
    <w:p w14:paraId="2A1691A7" w14:textId="5005A54E" w:rsidR="003377AF" w:rsidRPr="00A515AD" w:rsidRDefault="003377AF" w:rsidP="005A7996">
      <w:pPr>
        <w:tabs>
          <w:tab w:val="num" w:pos="567"/>
          <w:tab w:val="left" w:pos="2410"/>
        </w:tabs>
        <w:spacing w:before="120" w:after="120"/>
        <w:ind w:left="1276"/>
        <w:rPr>
          <w:rFonts w:eastAsia="Times New Roman" w:cs="Times New Roman"/>
          <w:szCs w:val="24"/>
          <w:lang w:eastAsia="ru-RU"/>
        </w:rPr>
      </w:pPr>
      <w:r w:rsidRPr="00A515AD">
        <w:rPr>
          <w:rFonts w:eastAsia="Times New Roman" w:cs="Times New Roman"/>
          <w:szCs w:val="24"/>
          <w:lang w:eastAsia="ru-RU"/>
        </w:rPr>
        <w:t>б) боеприпасы (снаряды, мины, боеголовки, авиабомбы, взрыватели, гильзы и т.п.), в том числе учебные и, обезвреженные, соответствующие п.6.2.1, 6.2.4 ГОСТ 2787-</w:t>
      </w:r>
      <w:r w:rsidR="00871C73">
        <w:rPr>
          <w:rFonts w:eastAsia="Times New Roman" w:cs="Times New Roman"/>
          <w:szCs w:val="24"/>
          <w:lang w:eastAsia="ru-RU"/>
        </w:rPr>
        <w:t>75</w:t>
      </w:r>
      <w:r w:rsidRPr="00A515AD">
        <w:rPr>
          <w:rFonts w:eastAsia="Times New Roman" w:cs="Times New Roman"/>
          <w:szCs w:val="24"/>
          <w:lang w:eastAsia="ru-RU"/>
        </w:rPr>
        <w:t>;</w:t>
      </w:r>
    </w:p>
    <w:p w14:paraId="3EDE869D" w14:textId="24693F4B" w:rsidR="003377AF" w:rsidRPr="00A515AD" w:rsidRDefault="003377AF" w:rsidP="005A7996">
      <w:pPr>
        <w:tabs>
          <w:tab w:val="num" w:pos="567"/>
          <w:tab w:val="left" w:pos="2410"/>
        </w:tabs>
        <w:spacing w:before="120" w:after="120"/>
        <w:ind w:left="1276"/>
        <w:rPr>
          <w:rFonts w:eastAsia="Times New Roman" w:cs="Times New Roman"/>
          <w:szCs w:val="24"/>
          <w:lang w:eastAsia="ru-RU"/>
        </w:rPr>
      </w:pPr>
      <w:r w:rsidRPr="00A515AD">
        <w:rPr>
          <w:rFonts w:eastAsia="Times New Roman" w:cs="Times New Roman"/>
          <w:szCs w:val="24"/>
          <w:lang w:eastAsia="ru-RU"/>
        </w:rPr>
        <w:t>в) взрывоопасный металлолом, не соответствующий требованиям п. 6.2. ГОСТ 2787-</w:t>
      </w:r>
      <w:r w:rsidR="00871C73">
        <w:rPr>
          <w:rFonts w:eastAsia="Times New Roman" w:cs="Times New Roman"/>
          <w:szCs w:val="24"/>
          <w:lang w:eastAsia="ru-RU"/>
        </w:rPr>
        <w:t>75</w:t>
      </w:r>
      <w:r w:rsidRPr="00A515AD">
        <w:rPr>
          <w:rFonts w:eastAsia="Times New Roman" w:cs="Times New Roman"/>
          <w:szCs w:val="24"/>
          <w:lang w:eastAsia="ru-RU"/>
        </w:rPr>
        <w:t>, за исключением пп. 6.2.1, 6.2.4;</w:t>
      </w:r>
    </w:p>
    <w:p w14:paraId="79DF11CB" w14:textId="77777777" w:rsidR="003377AF" w:rsidRPr="00A515AD" w:rsidRDefault="003377AF" w:rsidP="005A7996">
      <w:pPr>
        <w:tabs>
          <w:tab w:val="num" w:pos="567"/>
          <w:tab w:val="left" w:pos="2410"/>
        </w:tabs>
        <w:spacing w:before="120" w:after="120"/>
        <w:ind w:left="1276"/>
        <w:rPr>
          <w:rFonts w:eastAsia="Times New Roman" w:cs="Times New Roman"/>
          <w:szCs w:val="24"/>
          <w:lang w:eastAsia="ru-RU"/>
        </w:rPr>
      </w:pPr>
      <w:r w:rsidRPr="00A515AD">
        <w:rPr>
          <w:rFonts w:eastAsia="Times New Roman" w:cs="Times New Roman"/>
          <w:szCs w:val="24"/>
          <w:lang w:eastAsia="ru-RU"/>
        </w:rPr>
        <w:t xml:space="preserve">г) вредные вещества – вещества, которые при контакте с организмом человека могут вызывать производственные травмы, профессиональные заболевания или отклонения в состоянии здоровья (ГОСТ 12.1.007-76. Вредные вещества. Классификация и общие требования безопасности);  </w:t>
      </w:r>
    </w:p>
    <w:p w14:paraId="7DBA9400" w14:textId="77777777" w:rsidR="003377AF" w:rsidRPr="00A515AD" w:rsidRDefault="003377AF" w:rsidP="005A7996">
      <w:pPr>
        <w:tabs>
          <w:tab w:val="num" w:pos="567"/>
          <w:tab w:val="left" w:pos="2410"/>
        </w:tabs>
        <w:spacing w:before="120" w:after="120"/>
        <w:ind w:left="1276"/>
        <w:rPr>
          <w:rFonts w:eastAsia="Times New Roman" w:cs="Times New Roman"/>
          <w:szCs w:val="24"/>
          <w:lang w:eastAsia="ru-RU"/>
        </w:rPr>
      </w:pPr>
      <w:r w:rsidRPr="00A515AD">
        <w:rPr>
          <w:rFonts w:eastAsia="Times New Roman" w:cs="Times New Roman"/>
          <w:szCs w:val="24"/>
          <w:lang w:eastAsia="ru-RU"/>
        </w:rPr>
        <w:t xml:space="preserve">д) горючие вещества – вещества, способные самостоятельно гореть после удаления источника зажигания; </w:t>
      </w:r>
    </w:p>
    <w:p w14:paraId="79CCBC8E" w14:textId="77777777" w:rsidR="003377AF" w:rsidRPr="00A515AD" w:rsidRDefault="003377AF" w:rsidP="005A7996">
      <w:pPr>
        <w:tabs>
          <w:tab w:val="num" w:pos="567"/>
          <w:tab w:val="left" w:pos="2410"/>
        </w:tabs>
        <w:spacing w:before="120" w:after="120"/>
        <w:ind w:left="1276"/>
        <w:rPr>
          <w:rFonts w:eastAsia="Times New Roman" w:cs="Times New Roman"/>
          <w:szCs w:val="24"/>
          <w:lang w:eastAsia="ru-RU"/>
        </w:rPr>
      </w:pPr>
      <w:r w:rsidRPr="00A515AD">
        <w:rPr>
          <w:rFonts w:eastAsia="Times New Roman" w:cs="Times New Roman"/>
          <w:szCs w:val="24"/>
          <w:lang w:eastAsia="ru-RU"/>
        </w:rPr>
        <w:t>е) скрап и шлак металлургический с повышенным содержанием примесей цветных металлов, других хим. элементов и неметаллической составляющей, не соответствующей требованиям п. 3.1. настоящего Договора.</w:t>
      </w:r>
    </w:p>
    <w:p w14:paraId="3E6A9DD4" w14:textId="77777777" w:rsidR="003377AF" w:rsidRPr="00A515AD" w:rsidRDefault="003377AF" w:rsidP="005A7996">
      <w:pPr>
        <w:pStyle w:val="ad"/>
        <w:numPr>
          <w:ilvl w:val="2"/>
          <w:numId w:val="32"/>
        </w:numPr>
        <w:tabs>
          <w:tab w:val="num" w:pos="567"/>
        </w:tabs>
        <w:spacing w:before="120" w:after="120"/>
        <w:ind w:left="1275" w:hanging="765"/>
        <w:contextualSpacing w:val="0"/>
        <w:rPr>
          <w:rFonts w:eastAsia="Times New Roman" w:cs="Times New Roman"/>
          <w:szCs w:val="24"/>
          <w:lang w:eastAsia="ru-RU"/>
        </w:rPr>
      </w:pPr>
      <w:r w:rsidRPr="00A515AD">
        <w:rPr>
          <w:rFonts w:eastAsia="Times New Roman" w:cs="Times New Roman"/>
          <w:szCs w:val="24"/>
          <w:lang w:eastAsia="ru-RU"/>
        </w:rPr>
        <w:t xml:space="preserve">Товар, требующий дополнительной подготовки, содержащий: </w:t>
      </w:r>
    </w:p>
    <w:p w14:paraId="1B35ACCD" w14:textId="77777777" w:rsidR="003377AF" w:rsidRPr="00A515AD" w:rsidRDefault="003377AF" w:rsidP="005A7996">
      <w:pPr>
        <w:tabs>
          <w:tab w:val="num" w:pos="567"/>
        </w:tabs>
        <w:spacing w:before="120" w:after="120"/>
        <w:ind w:left="1276"/>
        <w:rPr>
          <w:rFonts w:eastAsia="Times New Roman" w:cs="Times New Roman"/>
          <w:szCs w:val="24"/>
          <w:lang w:eastAsia="ru-RU"/>
        </w:rPr>
      </w:pPr>
      <w:r w:rsidRPr="00A515AD">
        <w:rPr>
          <w:rFonts w:eastAsia="Times New Roman" w:cs="Times New Roman"/>
          <w:szCs w:val="24"/>
          <w:lang w:eastAsia="ru-RU"/>
        </w:rPr>
        <w:t xml:space="preserve">а) неподготовленный для переплава металлолом - неразрезанные на части полые предметы – баллоны, сосуды, короба, емкости и т.п. </w:t>
      </w:r>
      <w:r w:rsidR="00CE543A" w:rsidRPr="00A515AD">
        <w:rPr>
          <w:rFonts w:eastAsia="Times New Roman" w:cs="Times New Roman"/>
          <w:szCs w:val="24"/>
          <w:lang w:eastAsia="ru-RU"/>
        </w:rPr>
        <w:t xml:space="preserve">(не соответствующих требованиям пунктов 34 и 1010 Правил безопасности при получении, транспортировании, использовании расплавов черных и цветных металлов и сплавов на основе этих расплавов, </w:t>
      </w:r>
      <w:r w:rsidR="00CE543A" w:rsidRPr="00A515AD">
        <w:rPr>
          <w:rFonts w:cs="Times New Roman"/>
          <w:spacing w:val="2"/>
          <w:szCs w:val="24"/>
          <w:shd w:val="clear" w:color="auto" w:fill="FFFFFF"/>
        </w:rPr>
        <w:t>утв. Приказом Ростехнадзора № 656 от 30.12.2013 г.</w:t>
      </w:r>
      <w:r w:rsidR="00CE543A" w:rsidRPr="00A515AD">
        <w:rPr>
          <w:rFonts w:eastAsia="Times New Roman" w:cs="Times New Roman"/>
          <w:szCs w:val="24"/>
          <w:lang w:eastAsia="ru-RU"/>
        </w:rPr>
        <w:t>)</w:t>
      </w:r>
      <w:r w:rsidRPr="00A515AD">
        <w:rPr>
          <w:rFonts w:eastAsia="Times New Roman" w:cs="Times New Roman"/>
          <w:szCs w:val="24"/>
          <w:lang w:eastAsia="ru-RU"/>
        </w:rPr>
        <w:t xml:space="preserve">; </w:t>
      </w:r>
    </w:p>
    <w:p w14:paraId="753305B1" w14:textId="77777777" w:rsidR="003377AF" w:rsidRPr="00A515AD" w:rsidRDefault="003377AF" w:rsidP="005A7996">
      <w:pPr>
        <w:tabs>
          <w:tab w:val="num" w:pos="567"/>
        </w:tabs>
        <w:spacing w:before="120" w:after="120"/>
        <w:ind w:left="1276"/>
        <w:rPr>
          <w:rFonts w:eastAsia="Times New Roman" w:cs="Times New Roman"/>
          <w:szCs w:val="24"/>
          <w:lang w:eastAsia="ru-RU"/>
        </w:rPr>
      </w:pPr>
      <w:r w:rsidRPr="00A515AD">
        <w:rPr>
          <w:rFonts w:eastAsia="Times New Roman" w:cs="Times New Roman"/>
          <w:szCs w:val="24"/>
          <w:lang w:eastAsia="ru-RU"/>
        </w:rPr>
        <w:t>б) предметы, несоответствующие требованиям по габариту и/или массе требованиям п.3.1. настоящего Договора;</w:t>
      </w:r>
    </w:p>
    <w:p w14:paraId="416E539B" w14:textId="77777777" w:rsidR="003377AF" w:rsidRPr="00A515AD" w:rsidRDefault="003377AF" w:rsidP="005A7996">
      <w:pPr>
        <w:tabs>
          <w:tab w:val="num" w:pos="567"/>
        </w:tabs>
        <w:spacing w:before="120" w:after="120"/>
        <w:ind w:left="1276"/>
        <w:rPr>
          <w:rFonts w:eastAsia="Times New Roman" w:cs="Times New Roman"/>
          <w:szCs w:val="24"/>
          <w:lang w:eastAsia="ru-RU"/>
        </w:rPr>
      </w:pPr>
      <w:r w:rsidRPr="00A515AD">
        <w:rPr>
          <w:rFonts w:eastAsia="Times New Roman" w:cs="Times New Roman"/>
          <w:szCs w:val="24"/>
          <w:lang w:eastAsia="ru-RU"/>
        </w:rPr>
        <w:t>в) лом с содержанием цветных металлов – электротехнические приборы: электрические двигатели в сборке, статоры и роторы с обмотками, катушки, трансформаторы, генераторы и др., радиаторы, аккумуляторы в сборе, медные, свинцовые и бронированные свинцом кабели, слитки цветных металлов, электронные платы, предметы из цветных металлов и т.п.;</w:t>
      </w:r>
    </w:p>
    <w:p w14:paraId="408A4856" w14:textId="77777777" w:rsidR="003377AF" w:rsidRPr="00A515AD" w:rsidRDefault="003377AF" w:rsidP="005A7996">
      <w:pPr>
        <w:tabs>
          <w:tab w:val="num" w:pos="567"/>
        </w:tabs>
        <w:spacing w:before="120" w:after="120"/>
        <w:ind w:left="1276"/>
        <w:rPr>
          <w:rFonts w:eastAsia="Times New Roman" w:cs="Times New Roman"/>
          <w:szCs w:val="24"/>
          <w:lang w:eastAsia="ru-RU"/>
        </w:rPr>
      </w:pPr>
      <w:r w:rsidRPr="00A515AD">
        <w:rPr>
          <w:rFonts w:eastAsia="Times New Roman" w:cs="Times New Roman"/>
          <w:szCs w:val="24"/>
          <w:lang w:eastAsia="ru-RU"/>
        </w:rPr>
        <w:t xml:space="preserve"> г) токонепроводящие предметы (изделия из резины и т.п.). </w:t>
      </w:r>
    </w:p>
    <w:p w14:paraId="1405DBB8" w14:textId="5A8394CB" w:rsidR="003377AF" w:rsidRPr="00A515AD" w:rsidRDefault="003377AF" w:rsidP="005A7996">
      <w:pPr>
        <w:numPr>
          <w:ilvl w:val="1"/>
          <w:numId w:val="32"/>
        </w:numPr>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 xml:space="preserve">В случае выявления несоответствия поставленного Товара требованиям, указанным в п.п.3.1., 3.2.  настоящего договора, поставленная партия Товара считается ненадлежащего качества, о чем стороны составляют акт. При поставке Товара ненадлежащего качества Покупатель имеет право применить к  Поставщику меры ответственности, в соответствии с условиями, изложенными в главе </w:t>
      </w:r>
      <w:r w:rsidR="00BC6965">
        <w:rPr>
          <w:rFonts w:eastAsia="Times New Roman" w:cs="Times New Roman"/>
          <w:szCs w:val="24"/>
          <w:lang w:eastAsia="ru-RU"/>
        </w:rPr>
        <w:t>7</w:t>
      </w:r>
      <w:r w:rsidRPr="00A515AD">
        <w:rPr>
          <w:rFonts w:eastAsia="Times New Roman" w:cs="Times New Roman"/>
          <w:szCs w:val="24"/>
          <w:lang w:eastAsia="ru-RU"/>
        </w:rPr>
        <w:t xml:space="preserve"> настоящего договора.</w:t>
      </w:r>
    </w:p>
    <w:p w14:paraId="3FCAD878" w14:textId="77777777" w:rsidR="003377AF" w:rsidRPr="00A515AD" w:rsidRDefault="003377AF" w:rsidP="005A7996">
      <w:pPr>
        <w:numPr>
          <w:ilvl w:val="1"/>
          <w:numId w:val="32"/>
        </w:numPr>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pacing w:val="2"/>
          <w:szCs w:val="24"/>
          <w:lang w:eastAsia="ru-RU"/>
        </w:rPr>
        <w:t>Поставка Товара, качество которого не соответствует требованиям настоящего раздела 3</w:t>
      </w:r>
      <w:r w:rsidRPr="00A515AD">
        <w:rPr>
          <w:rFonts w:eastAsia="Times New Roman" w:cs="Times New Roman"/>
          <w:szCs w:val="24"/>
          <w:lang w:eastAsia="ru-RU"/>
        </w:rPr>
        <w:t xml:space="preserve">, может производиться на условиях, согласованных сторонами дополнительно в </w:t>
      </w:r>
      <w:r w:rsidRPr="00A515AD">
        <w:rPr>
          <w:rFonts w:eastAsia="Times New Roman" w:cs="Times New Roman"/>
          <w:spacing w:val="2"/>
          <w:szCs w:val="24"/>
          <w:lang w:eastAsia="ru-RU"/>
        </w:rPr>
        <w:t>спецификациях (приложениях)</w:t>
      </w:r>
      <w:r w:rsidRPr="00A515AD">
        <w:rPr>
          <w:rFonts w:eastAsia="Times New Roman" w:cs="Times New Roman"/>
          <w:szCs w:val="24"/>
          <w:lang w:eastAsia="ru-RU"/>
        </w:rPr>
        <w:t xml:space="preserve">, являющихся неотъемлемой частью настоящего договора. </w:t>
      </w:r>
    </w:p>
    <w:p w14:paraId="63DF3707" w14:textId="77777777" w:rsidR="003377AF" w:rsidRPr="00A515AD" w:rsidRDefault="003377AF" w:rsidP="005A7996">
      <w:pPr>
        <w:pStyle w:val="ad"/>
        <w:numPr>
          <w:ilvl w:val="0"/>
          <w:numId w:val="28"/>
        </w:numPr>
        <w:tabs>
          <w:tab w:val="num" w:pos="567"/>
          <w:tab w:val="left" w:pos="993"/>
        </w:tabs>
        <w:spacing w:before="120" w:after="120"/>
        <w:ind w:left="510" w:hanging="510"/>
        <w:contextualSpacing w:val="0"/>
        <w:rPr>
          <w:rFonts w:eastAsia="Times New Roman" w:cs="Times New Roman"/>
          <w:szCs w:val="24"/>
          <w:lang w:eastAsia="ru-RU"/>
        </w:rPr>
      </w:pPr>
      <w:r w:rsidRPr="00A515AD">
        <w:rPr>
          <w:rFonts w:eastAsia="Times New Roman" w:cs="Times New Roman"/>
          <w:b/>
          <w:bCs/>
          <w:szCs w:val="24"/>
          <w:lang w:eastAsia="ru-RU"/>
        </w:rPr>
        <w:t>ПОРЯДОК ПРИЕМКИ</w:t>
      </w:r>
    </w:p>
    <w:p w14:paraId="054EF3AB" w14:textId="00354360" w:rsidR="003377AF" w:rsidRPr="00A515AD" w:rsidRDefault="003377AF" w:rsidP="005A7996">
      <w:pPr>
        <w:numPr>
          <w:ilvl w:val="1"/>
          <w:numId w:val="28"/>
        </w:numPr>
        <w:tabs>
          <w:tab w:val="left" w:pos="0"/>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Приемка Товара по качеству (вид и степень засоренности) и количеству производится Покупателем на территории Покупателя в соответ</w:t>
      </w:r>
      <w:r w:rsidR="00B01E33">
        <w:rPr>
          <w:rFonts w:eastAsia="Times New Roman" w:cs="Times New Roman"/>
          <w:szCs w:val="24"/>
          <w:lang w:eastAsia="ru-RU"/>
        </w:rPr>
        <w:t>ствии с требованиями ГОСТ 2787-</w:t>
      </w:r>
      <w:r w:rsidR="00871C73">
        <w:rPr>
          <w:rFonts w:eastAsia="Times New Roman" w:cs="Times New Roman"/>
          <w:szCs w:val="24"/>
          <w:lang w:eastAsia="ru-RU"/>
        </w:rPr>
        <w:t>75</w:t>
      </w:r>
      <w:r w:rsidRPr="00A515AD">
        <w:rPr>
          <w:rFonts w:eastAsia="Times New Roman" w:cs="Times New Roman"/>
          <w:szCs w:val="24"/>
          <w:lang w:eastAsia="ru-RU"/>
        </w:rPr>
        <w:t xml:space="preserve"> и по Правилам обращения с ломом и отходами черных металлов и их отчуждения, утвержденным постановлением Правительства РФ от «11» мая </w:t>
      </w:r>
      <w:smartTag w:uri="urn:schemas-microsoft-com:office:smarttags" w:element="metricconverter">
        <w:smartTagPr>
          <w:attr w:name="ProductID" w:val="2001 г"/>
        </w:smartTagPr>
        <w:r w:rsidRPr="00A515AD">
          <w:rPr>
            <w:rFonts w:eastAsia="Times New Roman" w:cs="Times New Roman"/>
            <w:szCs w:val="24"/>
            <w:lang w:eastAsia="ru-RU"/>
          </w:rPr>
          <w:t>2001 г</w:t>
        </w:r>
      </w:smartTag>
      <w:r w:rsidRPr="00A515AD">
        <w:rPr>
          <w:rFonts w:eastAsia="Times New Roman" w:cs="Times New Roman"/>
          <w:szCs w:val="24"/>
          <w:lang w:eastAsia="ru-RU"/>
        </w:rPr>
        <w:t xml:space="preserve">. № 369, </w:t>
      </w:r>
      <w:r w:rsidRPr="00A515AD">
        <w:rPr>
          <w:rFonts w:eastAsia="Times New Roman" w:cs="Times New Roman"/>
          <w:color w:val="000000"/>
          <w:spacing w:val="1"/>
          <w:szCs w:val="24"/>
          <w:lang w:eastAsia="ru-RU"/>
        </w:rPr>
        <w:t xml:space="preserve">по его фактическому виду и весу. </w:t>
      </w:r>
    </w:p>
    <w:p w14:paraId="40E69EB8" w14:textId="77777777" w:rsidR="003377AF" w:rsidRPr="00A515AD" w:rsidRDefault="003377AF" w:rsidP="005A7996">
      <w:pPr>
        <w:numPr>
          <w:ilvl w:val="1"/>
          <w:numId w:val="28"/>
        </w:numPr>
        <w:tabs>
          <w:tab w:val="left" w:pos="0"/>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 xml:space="preserve">Приемка Товара по качеству осуществляется Покупателем </w:t>
      </w:r>
      <w:r w:rsidRPr="00A515AD">
        <w:rPr>
          <w:rFonts w:eastAsia="Times New Roman" w:cs="Times New Roman"/>
          <w:color w:val="000000"/>
          <w:spacing w:val="1"/>
          <w:szCs w:val="24"/>
          <w:lang w:eastAsia="ru-RU"/>
        </w:rPr>
        <w:t xml:space="preserve">по его фактическому виду. </w:t>
      </w:r>
    </w:p>
    <w:p w14:paraId="6A63CA24" w14:textId="77777777" w:rsidR="003377AF" w:rsidRPr="00A515AD" w:rsidRDefault="003377AF" w:rsidP="005A7996">
      <w:pPr>
        <w:pStyle w:val="ad"/>
        <w:numPr>
          <w:ilvl w:val="2"/>
          <w:numId w:val="28"/>
        </w:numPr>
        <w:tabs>
          <w:tab w:val="left" w:pos="0"/>
          <w:tab w:val="num" w:pos="567"/>
          <w:tab w:val="left" w:pos="993"/>
        </w:tabs>
        <w:spacing w:before="120" w:after="120"/>
        <w:ind w:left="1275" w:hanging="765"/>
        <w:contextualSpacing w:val="0"/>
        <w:rPr>
          <w:rFonts w:eastAsia="Times New Roman" w:cs="Times New Roman"/>
          <w:szCs w:val="24"/>
          <w:lang w:eastAsia="ru-RU"/>
        </w:rPr>
      </w:pPr>
      <w:r w:rsidRPr="00A515AD">
        <w:rPr>
          <w:rFonts w:eastAsia="Times New Roman" w:cs="Times New Roman"/>
          <w:szCs w:val="24"/>
          <w:lang w:eastAsia="ru-RU"/>
        </w:rPr>
        <w:t xml:space="preserve">При поступлении в одном транспортном средстве двух видов Товара, надежно разделенных между собой, приемка и оплата производится по фактическому наличию каждого вида Товара. </w:t>
      </w:r>
    </w:p>
    <w:p w14:paraId="114EA3FE" w14:textId="77777777" w:rsidR="003377AF" w:rsidRPr="00A515AD" w:rsidRDefault="003377AF" w:rsidP="005A7996">
      <w:pPr>
        <w:pStyle w:val="ad"/>
        <w:numPr>
          <w:ilvl w:val="2"/>
          <w:numId w:val="28"/>
        </w:numPr>
        <w:tabs>
          <w:tab w:val="left" w:pos="0"/>
          <w:tab w:val="num" w:pos="567"/>
          <w:tab w:val="left" w:pos="993"/>
        </w:tabs>
        <w:spacing w:before="120" w:after="120"/>
        <w:ind w:left="1275" w:hanging="765"/>
        <w:contextualSpacing w:val="0"/>
        <w:rPr>
          <w:rFonts w:eastAsia="Times New Roman" w:cs="Times New Roman"/>
          <w:szCs w:val="24"/>
          <w:lang w:eastAsia="ru-RU"/>
        </w:rPr>
      </w:pPr>
      <w:r w:rsidRPr="00A515AD">
        <w:rPr>
          <w:rFonts w:eastAsia="Times New Roman" w:cs="Times New Roman"/>
          <w:szCs w:val="24"/>
          <w:lang w:eastAsia="ru-RU"/>
        </w:rPr>
        <w:t xml:space="preserve">При поступлении в одном транспортном средстве более двух видов Товара, надежно разделенных между собой, приемка и оплата производится по низшему классу (виду) поставленного Товара. </w:t>
      </w:r>
    </w:p>
    <w:p w14:paraId="10F603BE" w14:textId="77777777" w:rsidR="003377AF" w:rsidRPr="00A515AD" w:rsidRDefault="003377AF" w:rsidP="005A7996">
      <w:pPr>
        <w:pStyle w:val="ad"/>
        <w:numPr>
          <w:ilvl w:val="2"/>
          <w:numId w:val="28"/>
        </w:numPr>
        <w:tabs>
          <w:tab w:val="left" w:pos="0"/>
          <w:tab w:val="num" w:pos="567"/>
          <w:tab w:val="left" w:pos="993"/>
        </w:tabs>
        <w:spacing w:before="120" w:after="120"/>
        <w:ind w:left="1275" w:hanging="765"/>
        <w:contextualSpacing w:val="0"/>
        <w:rPr>
          <w:rFonts w:eastAsia="Times New Roman" w:cs="Times New Roman"/>
          <w:szCs w:val="24"/>
          <w:lang w:eastAsia="ru-RU"/>
        </w:rPr>
      </w:pPr>
      <w:r w:rsidRPr="00A515AD">
        <w:rPr>
          <w:rFonts w:eastAsia="Times New Roman" w:cs="Times New Roman"/>
          <w:szCs w:val="24"/>
          <w:lang w:eastAsia="ru-RU"/>
        </w:rPr>
        <w:t>При поступлении в одном транспортном средстве двух и более видов Товара, не разделенных между собой, приемка и оплата производится по низшему классу (виду) поставленного Товара.</w:t>
      </w:r>
    </w:p>
    <w:p w14:paraId="48FA59E7" w14:textId="77777777" w:rsidR="003377AF" w:rsidRPr="00A515AD" w:rsidRDefault="003377AF" w:rsidP="005A7996">
      <w:pPr>
        <w:numPr>
          <w:ilvl w:val="1"/>
          <w:numId w:val="28"/>
        </w:numPr>
        <w:tabs>
          <w:tab w:val="left" w:pos="0"/>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 xml:space="preserve">Приемка Товара осуществляется Покупателем по количеству путем взвешивания на весах Покупателя с последующей фиксацией данных в приемосдаточных актах. </w:t>
      </w:r>
      <w:r w:rsidRPr="00A515AD">
        <w:rPr>
          <w:rFonts w:eastAsia="Times New Roman" w:cs="Times New Roman"/>
          <w:color w:val="000000"/>
          <w:szCs w:val="24"/>
          <w:lang w:eastAsia="ru-RU"/>
        </w:rPr>
        <w:t>Вес «нетто» каждой партии Товара определяется путем взвешивания на весах Покупателя груженого транспортного средства (вес «брутто») и вычитанием из него веса порожнего транспортного средства, веса «тара» и веса засоренности Товара, определенного по данным приемки. Вес порожнего транспортного средства определяется путем провешивания порожнего транспортного средства на весах Покупателя после выгрузки из него Товара до очистки с учетом веса неметаллического балласта.</w:t>
      </w:r>
    </w:p>
    <w:p w14:paraId="4757D081" w14:textId="77777777" w:rsidR="003377AF" w:rsidRPr="00A515AD" w:rsidRDefault="003377AF" w:rsidP="005A7996">
      <w:pPr>
        <w:numPr>
          <w:ilvl w:val="1"/>
          <w:numId w:val="28"/>
        </w:numPr>
        <w:tabs>
          <w:tab w:val="left" w:pos="0"/>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 xml:space="preserve">Приемка Товара по количеству/качеству осуществляется Покупателем в одностороннем порядке. В случае несоответствия количества и/или качества Товара, указанного в отгрузочных (сопроводительных) документах, фактическим данным, полученным после приемки (п.п. 4.1.-4.3. Договора), Покупатель уведомляет об этом Поставщика в течение 3 (трех) суток посредством направления телеграммы либо письменного уведомления по факсу. Поставщик (его представитель) обязан прибыть для принятия решения по спорной партии (отгрузке) в течение одних суток для одногороднего Поставщика и в течение 3 (трех) суток для иногороднего Поставщика, спорную партию Товара Покупатель принимает на хранение с составлением установленной документации. Затраты, связанные с простоем транспортных средств и хранением спорной партии Товара, относятся на виновную сторону. </w:t>
      </w:r>
    </w:p>
    <w:p w14:paraId="0EE6B9AF" w14:textId="77777777" w:rsidR="003377AF" w:rsidRPr="00A515AD" w:rsidRDefault="003377AF" w:rsidP="005A7996">
      <w:pPr>
        <w:pStyle w:val="ad"/>
        <w:numPr>
          <w:ilvl w:val="2"/>
          <w:numId w:val="28"/>
        </w:numPr>
        <w:shd w:val="clear" w:color="auto" w:fill="FFFFFF"/>
        <w:tabs>
          <w:tab w:val="left" w:pos="0"/>
          <w:tab w:val="num" w:pos="567"/>
        </w:tabs>
        <w:spacing w:before="120" w:after="120"/>
        <w:ind w:left="1275" w:hanging="765"/>
        <w:contextualSpacing w:val="0"/>
        <w:rPr>
          <w:rFonts w:eastAsia="Times New Roman" w:cs="Times New Roman"/>
          <w:szCs w:val="24"/>
          <w:lang w:eastAsia="ru-RU"/>
        </w:rPr>
      </w:pPr>
      <w:r w:rsidRPr="00A515AD">
        <w:rPr>
          <w:rFonts w:eastAsia="Times New Roman" w:cs="Times New Roman"/>
          <w:szCs w:val="24"/>
          <w:lang w:eastAsia="ru-RU"/>
        </w:rPr>
        <w:t>В случае неявки представителя Поставщика (или отказа Поставщика от совместной приемки), приемка спорной партии Товара производится Покупателем в одностороннем порядке с составлением акта о несоответствии по количеству и/или качеству. Составленный Покупателем акт в течение 3 (трех) суток посредством Почты России направляется в адрес Поставщика ценным письмом с описью вложения и почтовым уведомлением о вручении. Результаты приемки по количеству и качеству в данном случае являются окончательными.</w:t>
      </w:r>
    </w:p>
    <w:p w14:paraId="53A97587" w14:textId="77777777" w:rsidR="003377AF" w:rsidRPr="00A515AD" w:rsidRDefault="003377AF" w:rsidP="005A7996">
      <w:pPr>
        <w:numPr>
          <w:ilvl w:val="1"/>
          <w:numId w:val="28"/>
        </w:numPr>
        <w:tabs>
          <w:tab w:val="left" w:pos="0"/>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color w:val="000000"/>
          <w:spacing w:val="-6"/>
          <w:szCs w:val="24"/>
          <w:lang w:eastAsia="ru-RU"/>
        </w:rPr>
        <w:t>П</w:t>
      </w:r>
      <w:r w:rsidRPr="00A515AD">
        <w:rPr>
          <w:rFonts w:eastAsia="Times New Roman" w:cs="Times New Roman"/>
          <w:szCs w:val="24"/>
          <w:lang w:eastAsia="ru-RU"/>
        </w:rPr>
        <w:t>о результатам приемки Покупателем в 2 (двух) экземплярах составляется приемосдаточный акт по форме согласно Приложения № 1 к «Правилам обращения с ломом и отходами черных металлов и их отчуждения», утвержденного Постановлением Правительства РФ № 369 от 11.05.2001 г.: один экземпляр приемосдаточного акта передается Поставщику, второй остается у Покупателя. Указанные акты являются документами строгой отчетности и должны иметь сквозную нумерацию.</w:t>
      </w:r>
    </w:p>
    <w:p w14:paraId="270E9788" w14:textId="77777777" w:rsidR="003377AF" w:rsidRPr="00A515AD" w:rsidRDefault="003377AF" w:rsidP="005A7996">
      <w:pPr>
        <w:numPr>
          <w:ilvl w:val="1"/>
          <w:numId w:val="28"/>
        </w:numPr>
        <w:tabs>
          <w:tab w:val="left" w:pos="0"/>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Датой (моментом) поставки считается дата составления Приемосдаточного акта.</w:t>
      </w:r>
    </w:p>
    <w:p w14:paraId="75D80DED" w14:textId="77777777" w:rsidR="003377AF" w:rsidRDefault="003377AF" w:rsidP="005A7996">
      <w:pPr>
        <w:numPr>
          <w:ilvl w:val="1"/>
          <w:numId w:val="28"/>
        </w:numPr>
        <w:tabs>
          <w:tab w:val="left" w:pos="0"/>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Все вопросы, касающиеся качества и количества Товара, решаются сторонами в момент приемки Товара.</w:t>
      </w:r>
    </w:p>
    <w:p w14:paraId="7C9B2EE9" w14:textId="77777777" w:rsidR="003377AF" w:rsidRPr="00A515AD" w:rsidRDefault="003377AF" w:rsidP="005A7996">
      <w:pPr>
        <w:pStyle w:val="ad"/>
        <w:numPr>
          <w:ilvl w:val="0"/>
          <w:numId w:val="29"/>
        </w:numPr>
        <w:tabs>
          <w:tab w:val="num" w:pos="567"/>
        </w:tabs>
        <w:spacing w:before="120" w:after="120"/>
        <w:ind w:left="510" w:hanging="510"/>
        <w:contextualSpacing w:val="0"/>
        <w:rPr>
          <w:rFonts w:eastAsia="Times New Roman" w:cs="Times New Roman"/>
          <w:b/>
          <w:bCs/>
          <w:szCs w:val="24"/>
          <w:lang w:eastAsia="ru-RU"/>
        </w:rPr>
      </w:pPr>
      <w:r w:rsidRPr="00A515AD">
        <w:rPr>
          <w:rFonts w:eastAsia="Times New Roman" w:cs="Times New Roman"/>
          <w:b/>
          <w:bCs/>
          <w:szCs w:val="24"/>
          <w:lang w:eastAsia="ru-RU"/>
        </w:rPr>
        <w:t>ЦЕНА И ПОРЯДОК РАСЧЕТОВ</w:t>
      </w:r>
    </w:p>
    <w:p w14:paraId="68639D8C" w14:textId="77777777" w:rsidR="003377AF" w:rsidRPr="00A515AD" w:rsidRDefault="003377AF" w:rsidP="005A7996">
      <w:pPr>
        <w:numPr>
          <w:ilvl w:val="1"/>
          <w:numId w:val="29"/>
        </w:numPr>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 xml:space="preserve">Общая стоимость Товара по настоящему Договору определяется исходя из общего количества  поставленного Товара, в соответствии с ценой конкретного вида Товара, действующей в пункте приема Покупателя на момент поставки Товара, если иное не указано в  Приложении к договору. </w:t>
      </w:r>
    </w:p>
    <w:p w14:paraId="509FFC45" w14:textId="7F3BE79E" w:rsidR="003377AF" w:rsidRPr="00A515AD" w:rsidRDefault="003377AF" w:rsidP="005A7996">
      <w:pPr>
        <w:numPr>
          <w:ilvl w:val="1"/>
          <w:numId w:val="29"/>
        </w:numPr>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 xml:space="preserve">Покупатель вправе без письменного уведомления Поставщика в одностороннем порядке повысить или снизить закупочные цены (прайс-лист) на Товар в зависимости от показателя, обуславливающего цену на лом черных металлов. В таком случае Покупатель пересматривает закупочные цены на Товар, применяя способ соотношения рыночной стоимости Товара на момент заключения настоящего договора и на момент его передачи в пункт приема Покупателя, предоставив Поставщику новый утвержденный Покупателем прайс-лист. </w:t>
      </w:r>
      <w:r w:rsidR="003A5E20" w:rsidRPr="00A515AD">
        <w:rPr>
          <w:rFonts w:eastAsia="Times New Roman" w:cs="Times New Roman"/>
          <w:szCs w:val="24"/>
          <w:lang w:eastAsia="ru-RU"/>
        </w:rPr>
        <w:t>Об изменении цены Покупатель уведомляе</w:t>
      </w:r>
      <w:r w:rsidR="006E7864" w:rsidRPr="00A515AD">
        <w:rPr>
          <w:rFonts w:eastAsia="Times New Roman" w:cs="Times New Roman"/>
          <w:szCs w:val="24"/>
          <w:lang w:eastAsia="ru-RU"/>
        </w:rPr>
        <w:t>т Поставщика не позднее чем за 1</w:t>
      </w:r>
      <w:r w:rsidR="003A5E20" w:rsidRPr="00A515AD">
        <w:rPr>
          <w:rFonts w:eastAsia="Times New Roman" w:cs="Times New Roman"/>
          <w:szCs w:val="24"/>
          <w:lang w:eastAsia="ru-RU"/>
        </w:rPr>
        <w:t xml:space="preserve"> (</w:t>
      </w:r>
      <w:r w:rsidR="006E7864" w:rsidRPr="00A515AD">
        <w:rPr>
          <w:rFonts w:eastAsia="Times New Roman" w:cs="Times New Roman"/>
          <w:szCs w:val="24"/>
          <w:lang w:eastAsia="ru-RU"/>
        </w:rPr>
        <w:t>один</w:t>
      </w:r>
      <w:r w:rsidR="003A5E20" w:rsidRPr="00A515AD">
        <w:rPr>
          <w:rFonts w:eastAsia="Times New Roman" w:cs="Times New Roman"/>
          <w:szCs w:val="24"/>
          <w:lang w:eastAsia="ru-RU"/>
        </w:rPr>
        <w:t>) д</w:t>
      </w:r>
      <w:r w:rsidR="006E7864" w:rsidRPr="00A515AD">
        <w:rPr>
          <w:rFonts w:eastAsia="Times New Roman" w:cs="Times New Roman"/>
          <w:szCs w:val="24"/>
          <w:lang w:eastAsia="ru-RU"/>
        </w:rPr>
        <w:t>ень</w:t>
      </w:r>
      <w:r w:rsidR="003A5E20" w:rsidRPr="00A515AD">
        <w:rPr>
          <w:rFonts w:eastAsia="Times New Roman" w:cs="Times New Roman"/>
          <w:szCs w:val="24"/>
          <w:lang w:eastAsia="ru-RU"/>
        </w:rPr>
        <w:t xml:space="preserve"> до начала действия новых цен.</w:t>
      </w:r>
    </w:p>
    <w:p w14:paraId="249DB8F0" w14:textId="77777777" w:rsidR="003377AF" w:rsidRPr="00A515AD" w:rsidRDefault="003377AF" w:rsidP="005A7996">
      <w:pPr>
        <w:numPr>
          <w:ilvl w:val="1"/>
          <w:numId w:val="29"/>
        </w:numPr>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При доставке Товара транспортом Покупателя стоимость одной тонны Товара уменьшается от перечня цен, согласно калькуляции, действующей на день поставки Товара.</w:t>
      </w:r>
    </w:p>
    <w:p w14:paraId="51CC88CE" w14:textId="77777777" w:rsidR="003377AF" w:rsidRPr="00A515AD" w:rsidRDefault="003377AF" w:rsidP="005A7996">
      <w:pPr>
        <w:numPr>
          <w:ilvl w:val="1"/>
          <w:numId w:val="29"/>
        </w:numPr>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При разделке (разборке) Товара силами Покупателя стоимость одной тонны Товара уменьшается от перечня цен, действующего на день приемки, в соответствии с действующей у Покупателя калькуляцией разделки (разборки) Товара силами Покупателя.</w:t>
      </w:r>
    </w:p>
    <w:p w14:paraId="3E0B0A83" w14:textId="47AF4787" w:rsidR="00F642B6" w:rsidRPr="00A515AD" w:rsidRDefault="003377AF" w:rsidP="005A7996">
      <w:pPr>
        <w:numPr>
          <w:ilvl w:val="1"/>
          <w:numId w:val="29"/>
        </w:numPr>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Калькуляция по доставке и разделке (разборке) Товара утверждается Генеральным директором Покупателя и может изменяться в одностороннем порядке без направления письменного уведомления Поставщику.</w:t>
      </w:r>
    </w:p>
    <w:p w14:paraId="2D429163" w14:textId="6EA73877" w:rsidR="003377AF" w:rsidRPr="00A515AD" w:rsidRDefault="007B7EAC" w:rsidP="008C6C7C">
      <w:pPr>
        <w:numPr>
          <w:ilvl w:val="1"/>
          <w:numId w:val="29"/>
        </w:numPr>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Если ино</w:t>
      </w:r>
      <w:r w:rsidR="00B22BC5" w:rsidRPr="00A515AD">
        <w:rPr>
          <w:rFonts w:eastAsia="Times New Roman" w:cs="Times New Roman"/>
          <w:szCs w:val="24"/>
          <w:lang w:eastAsia="ru-RU"/>
        </w:rPr>
        <w:t xml:space="preserve">й </w:t>
      </w:r>
      <w:r w:rsidR="00735FAB" w:rsidRPr="00A515AD">
        <w:rPr>
          <w:rFonts w:eastAsia="Times New Roman" w:cs="Times New Roman"/>
          <w:szCs w:val="24"/>
          <w:lang w:eastAsia="ru-RU"/>
        </w:rPr>
        <w:t xml:space="preserve">срок оплаты </w:t>
      </w:r>
      <w:r w:rsidR="00B22BC5" w:rsidRPr="00A515AD">
        <w:rPr>
          <w:rFonts w:eastAsia="Times New Roman" w:cs="Times New Roman"/>
          <w:szCs w:val="24"/>
          <w:lang w:eastAsia="ru-RU"/>
        </w:rPr>
        <w:t>не согласован</w:t>
      </w:r>
      <w:r w:rsidR="00A1595E" w:rsidRPr="00A515AD">
        <w:rPr>
          <w:rFonts w:eastAsia="Times New Roman" w:cs="Times New Roman"/>
          <w:szCs w:val="24"/>
          <w:lang w:eastAsia="ru-RU"/>
        </w:rPr>
        <w:t xml:space="preserve"> </w:t>
      </w:r>
      <w:r w:rsidR="00B22BC5" w:rsidRPr="00A515AD">
        <w:rPr>
          <w:rFonts w:eastAsia="Times New Roman" w:cs="Times New Roman"/>
          <w:szCs w:val="24"/>
          <w:lang w:eastAsia="ru-RU"/>
        </w:rPr>
        <w:t xml:space="preserve">Сторонами </w:t>
      </w:r>
      <w:r w:rsidRPr="00A515AD">
        <w:rPr>
          <w:rFonts w:eastAsia="Times New Roman" w:cs="Times New Roman"/>
          <w:szCs w:val="24"/>
          <w:lang w:eastAsia="ru-RU"/>
        </w:rPr>
        <w:t>в Приложениях (спецификациях)</w:t>
      </w:r>
      <w:r w:rsidR="00B22BC5" w:rsidRPr="00A515AD">
        <w:rPr>
          <w:rFonts w:eastAsia="Times New Roman" w:cs="Times New Roman"/>
          <w:szCs w:val="24"/>
          <w:lang w:eastAsia="ru-RU"/>
        </w:rPr>
        <w:t xml:space="preserve">, </w:t>
      </w:r>
      <w:r w:rsidRPr="00A515AD">
        <w:rPr>
          <w:rFonts w:eastAsia="Times New Roman" w:cs="Times New Roman"/>
          <w:szCs w:val="24"/>
          <w:lang w:eastAsia="ru-RU"/>
        </w:rPr>
        <w:t>о</w:t>
      </w:r>
      <w:r w:rsidR="003377AF" w:rsidRPr="00A515AD">
        <w:rPr>
          <w:rFonts w:eastAsia="Times New Roman" w:cs="Times New Roman"/>
          <w:szCs w:val="24"/>
          <w:lang w:eastAsia="ru-RU"/>
        </w:rPr>
        <w:t xml:space="preserve">плата поставленного Товара осуществляется Покупателем в течение </w:t>
      </w:r>
      <w:r w:rsidR="00735FAB" w:rsidRPr="00A515AD">
        <w:rPr>
          <w:rFonts w:eastAsia="Times New Roman" w:cs="Times New Roman"/>
          <w:szCs w:val="24"/>
          <w:lang w:eastAsia="ru-RU"/>
        </w:rPr>
        <w:t xml:space="preserve">3 </w:t>
      </w:r>
      <w:r w:rsidR="003377AF" w:rsidRPr="00A515AD">
        <w:rPr>
          <w:rFonts w:eastAsia="Times New Roman" w:cs="Times New Roman"/>
          <w:szCs w:val="24"/>
          <w:lang w:eastAsia="ru-RU"/>
        </w:rPr>
        <w:t>(</w:t>
      </w:r>
      <w:r w:rsidR="00735FAB" w:rsidRPr="00A515AD">
        <w:rPr>
          <w:rFonts w:eastAsia="Times New Roman" w:cs="Times New Roman"/>
          <w:szCs w:val="24"/>
          <w:lang w:eastAsia="ru-RU"/>
        </w:rPr>
        <w:t>трех</w:t>
      </w:r>
      <w:r w:rsidR="003377AF" w:rsidRPr="00A515AD">
        <w:rPr>
          <w:rFonts w:eastAsia="Times New Roman" w:cs="Times New Roman"/>
          <w:szCs w:val="24"/>
          <w:lang w:eastAsia="ru-RU"/>
        </w:rPr>
        <w:t>) банковских дней с даты предоставления Поставщиком оригиналов Товарной накладной (унифицированная форма ТОРГ-12, утвержденная Постановлением Госкомстата России № 132 от 25.12.1998 г.)</w:t>
      </w:r>
      <w:r w:rsidR="00B61D0B" w:rsidRPr="00A515AD">
        <w:rPr>
          <w:rFonts w:eastAsia="Times New Roman" w:cs="Times New Roman"/>
          <w:szCs w:val="24"/>
          <w:lang w:eastAsia="ru-RU"/>
        </w:rPr>
        <w:t xml:space="preserve"> и </w:t>
      </w:r>
      <w:r w:rsidR="002F4B6E" w:rsidRPr="00A515AD">
        <w:rPr>
          <w:szCs w:val="24"/>
        </w:rPr>
        <w:t>счета-фактуры, оформленного в соответствии со статьей 169 Налогового кодекса РФ</w:t>
      </w:r>
      <w:r w:rsidR="00FE2677" w:rsidRPr="00A515AD">
        <w:rPr>
          <w:szCs w:val="24"/>
        </w:rPr>
        <w:t xml:space="preserve">, или универсального передаточного документа (по форме, рекомендованной к применению письмом ФНС России от 21.10.2013 N ММВ-20-3/96@ со статусом </w:t>
      </w:r>
      <w:r w:rsidR="002626A6" w:rsidRPr="00A515AD">
        <w:rPr>
          <w:szCs w:val="24"/>
        </w:rPr>
        <w:t>«</w:t>
      </w:r>
      <w:r w:rsidR="00FE2677" w:rsidRPr="00A515AD">
        <w:rPr>
          <w:szCs w:val="24"/>
        </w:rPr>
        <w:t>1</w:t>
      </w:r>
      <w:r w:rsidR="002626A6" w:rsidRPr="00A515AD">
        <w:rPr>
          <w:szCs w:val="24"/>
        </w:rPr>
        <w:t>»</w:t>
      </w:r>
      <w:r w:rsidR="00FE2677" w:rsidRPr="00A515AD">
        <w:rPr>
          <w:szCs w:val="24"/>
        </w:rPr>
        <w:t>)</w:t>
      </w:r>
      <w:r w:rsidR="002F4B6E" w:rsidRPr="00A515AD">
        <w:rPr>
          <w:rFonts w:eastAsia="Times New Roman" w:cs="Times New Roman"/>
          <w:szCs w:val="24"/>
          <w:lang w:eastAsia="ru-RU"/>
        </w:rPr>
        <w:t>.</w:t>
      </w:r>
      <w:r w:rsidR="003377AF" w:rsidRPr="00A515AD">
        <w:rPr>
          <w:rFonts w:eastAsia="Times New Roman" w:cs="Times New Roman"/>
          <w:szCs w:val="24"/>
          <w:lang w:eastAsia="ru-RU"/>
        </w:rPr>
        <w:t xml:space="preserve"> </w:t>
      </w:r>
      <w:r w:rsidR="00735FAB" w:rsidRPr="00A515AD">
        <w:rPr>
          <w:rFonts w:eastAsia="Times New Roman" w:cs="Times New Roman"/>
          <w:szCs w:val="24"/>
          <w:lang w:eastAsia="ru-RU"/>
        </w:rPr>
        <w:t xml:space="preserve">Иной порядок оплаты (предварительная оплата, оплата Товара частями и т.д,) может быть согласован Сторонами путем подписания дополнительного соглашения к настоящему Договору. </w:t>
      </w:r>
      <w:r w:rsidR="003377AF" w:rsidRPr="00A515AD">
        <w:rPr>
          <w:rFonts w:eastAsia="Times New Roman" w:cs="Times New Roman"/>
          <w:szCs w:val="24"/>
          <w:lang w:eastAsia="ru-RU"/>
        </w:rPr>
        <w:t xml:space="preserve">Товарные накладные </w:t>
      </w:r>
      <w:r w:rsidR="00FE2677" w:rsidRPr="00A515AD">
        <w:rPr>
          <w:rFonts w:eastAsia="Times New Roman" w:cs="Times New Roman"/>
          <w:szCs w:val="24"/>
          <w:lang w:eastAsia="ru-RU"/>
        </w:rPr>
        <w:t xml:space="preserve">(или универсальные передаточные документы) </w:t>
      </w:r>
      <w:r w:rsidR="003377AF" w:rsidRPr="00A515AD">
        <w:rPr>
          <w:rFonts w:eastAsia="Times New Roman" w:cs="Times New Roman"/>
          <w:szCs w:val="24"/>
          <w:lang w:eastAsia="ru-RU"/>
        </w:rPr>
        <w:t xml:space="preserve">оформляются Поставщиком по данным приемосдаточных актов. </w:t>
      </w:r>
    </w:p>
    <w:p w14:paraId="6DD0498B" w14:textId="77777777" w:rsidR="002F4B6E" w:rsidRPr="00A515AD" w:rsidRDefault="002F4B6E" w:rsidP="002F4B6E">
      <w:pPr>
        <w:numPr>
          <w:ilvl w:val="2"/>
          <w:numId w:val="29"/>
        </w:numPr>
        <w:tabs>
          <w:tab w:val="left" w:pos="993"/>
        </w:tabs>
        <w:spacing w:before="120" w:after="120"/>
        <w:ind w:left="1275" w:hanging="765"/>
        <w:rPr>
          <w:rFonts w:eastAsia="Times New Roman" w:cs="Times New Roman"/>
          <w:szCs w:val="24"/>
          <w:lang w:eastAsia="ru-RU"/>
        </w:rPr>
      </w:pPr>
      <w:r w:rsidRPr="00A515AD">
        <w:rPr>
          <w:rFonts w:eastAsia="Times New Roman" w:cs="Times New Roman"/>
          <w:szCs w:val="24"/>
          <w:lang w:eastAsia="ru-RU"/>
        </w:rPr>
        <w:t>Стоимость поставленного Товара подлежит оплате Покупателем Поставщику без учета НДС. Покупатель</w:t>
      </w:r>
      <w:r w:rsidR="00CF74FF" w:rsidRPr="00A515AD">
        <w:rPr>
          <w:rFonts w:eastAsia="Times New Roman" w:cs="Times New Roman"/>
          <w:szCs w:val="24"/>
          <w:lang w:eastAsia="ru-RU"/>
        </w:rPr>
        <w:t xml:space="preserve"> (налоговый агент) </w:t>
      </w:r>
      <w:r w:rsidRPr="00A515AD">
        <w:rPr>
          <w:rFonts w:eastAsia="Times New Roman" w:cs="Times New Roman"/>
          <w:szCs w:val="24"/>
          <w:lang w:eastAsia="ru-RU"/>
        </w:rPr>
        <w:t xml:space="preserve">обязан исчислить, уплатить НДС в бюджет и исполнить иные обязанности в соответствии с действующим законодательством РФ. </w:t>
      </w:r>
    </w:p>
    <w:p w14:paraId="6AA25DBE" w14:textId="77777777" w:rsidR="002F4B6E" w:rsidRPr="00A515AD" w:rsidRDefault="00127239" w:rsidP="002F4B6E">
      <w:pPr>
        <w:numPr>
          <w:ilvl w:val="2"/>
          <w:numId w:val="29"/>
        </w:numPr>
        <w:tabs>
          <w:tab w:val="left" w:pos="993"/>
        </w:tabs>
        <w:spacing w:before="120" w:after="120"/>
        <w:ind w:left="1275" w:hanging="765"/>
        <w:rPr>
          <w:rFonts w:eastAsia="Times New Roman" w:cs="Times New Roman"/>
          <w:szCs w:val="24"/>
          <w:lang w:eastAsia="ru-RU"/>
        </w:rPr>
      </w:pPr>
      <w:r w:rsidRPr="00A515AD">
        <w:rPr>
          <w:rFonts w:eastAsia="Times New Roman" w:cs="Times New Roman"/>
          <w:szCs w:val="24"/>
          <w:lang w:eastAsia="ru-RU"/>
        </w:rPr>
        <w:t>При реализации Т</w:t>
      </w:r>
      <w:r w:rsidR="00CB37E1" w:rsidRPr="00A515AD">
        <w:rPr>
          <w:rFonts w:eastAsia="Times New Roman" w:cs="Times New Roman"/>
          <w:szCs w:val="24"/>
          <w:lang w:eastAsia="ru-RU"/>
        </w:rPr>
        <w:t>овара, а также при получении оплаты, частичной оплаты в счет предстоящих поставок Поставщик в течение 2 (двух) дней, но не позднее последнего числа отчетного месяца, обязан составить и передать Покупателю товарную накладную и счет-фактуру</w:t>
      </w:r>
      <w:r w:rsidR="00FE2677" w:rsidRPr="00A515AD">
        <w:rPr>
          <w:rFonts w:eastAsia="Times New Roman" w:cs="Times New Roman"/>
          <w:szCs w:val="24"/>
          <w:lang w:eastAsia="ru-RU"/>
        </w:rPr>
        <w:t>, или универсальный передаточный документ</w:t>
      </w:r>
      <w:r w:rsidR="00CB37E1" w:rsidRPr="00A515AD">
        <w:rPr>
          <w:rFonts w:eastAsia="Times New Roman" w:cs="Times New Roman"/>
          <w:szCs w:val="24"/>
          <w:lang w:eastAsia="ru-RU"/>
        </w:rPr>
        <w:t xml:space="preserve"> (только счет-фактуру для предварительной оплаты). Счет-фактура</w:t>
      </w:r>
      <w:r w:rsidR="00FE2677" w:rsidRPr="00A515AD">
        <w:rPr>
          <w:rFonts w:eastAsia="Times New Roman" w:cs="Times New Roman"/>
          <w:szCs w:val="24"/>
          <w:lang w:eastAsia="ru-RU"/>
        </w:rPr>
        <w:t xml:space="preserve"> или универсальный передаточный документ</w:t>
      </w:r>
      <w:r w:rsidR="00CB37E1" w:rsidRPr="00A515AD">
        <w:rPr>
          <w:rFonts w:eastAsia="Times New Roman" w:cs="Times New Roman"/>
          <w:szCs w:val="24"/>
          <w:lang w:eastAsia="ru-RU"/>
        </w:rPr>
        <w:t xml:space="preserve"> выставляется без учета сумм налога на добавленную стоимость, при этом, в счете-фактуре указывается соответствующая надпись или проставляется штамп «НДС исчисляется налоговым агентом»</w:t>
      </w:r>
      <w:r w:rsidR="002F4B6E" w:rsidRPr="00A515AD">
        <w:rPr>
          <w:rFonts w:eastAsia="Times New Roman" w:cs="Times New Roman"/>
          <w:szCs w:val="24"/>
          <w:lang w:eastAsia="ru-RU"/>
        </w:rPr>
        <w:t xml:space="preserve">. </w:t>
      </w:r>
    </w:p>
    <w:p w14:paraId="71F332CA" w14:textId="600CAAAA" w:rsidR="003377AF" w:rsidRPr="00A515AD" w:rsidRDefault="003377AF" w:rsidP="005A7996">
      <w:pPr>
        <w:numPr>
          <w:ilvl w:val="1"/>
          <w:numId w:val="29"/>
        </w:numPr>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В случае, если товарная накладная</w:t>
      </w:r>
      <w:r w:rsidR="00D5527E" w:rsidRPr="00A515AD">
        <w:rPr>
          <w:rFonts w:eastAsia="Times New Roman" w:cs="Times New Roman"/>
          <w:szCs w:val="24"/>
          <w:lang w:eastAsia="ru-RU"/>
        </w:rPr>
        <w:t xml:space="preserve"> или универсальный передаточный документ</w:t>
      </w:r>
      <w:r w:rsidRPr="00A515AD">
        <w:rPr>
          <w:rFonts w:eastAsia="Times New Roman" w:cs="Times New Roman"/>
          <w:szCs w:val="24"/>
          <w:lang w:eastAsia="ru-RU"/>
        </w:rPr>
        <w:t xml:space="preserve"> содержит ошибку или неточность</w:t>
      </w:r>
      <w:r w:rsidR="00481DF5" w:rsidRPr="00A515AD">
        <w:rPr>
          <w:rFonts w:eastAsia="Times New Roman" w:cs="Times New Roman"/>
          <w:szCs w:val="24"/>
          <w:lang w:eastAsia="ru-RU"/>
        </w:rPr>
        <w:t xml:space="preserve">, </w:t>
      </w:r>
      <w:r w:rsidRPr="00A515AD">
        <w:rPr>
          <w:rFonts w:eastAsia="Times New Roman" w:cs="Times New Roman"/>
          <w:szCs w:val="24"/>
          <w:lang w:eastAsia="ru-RU"/>
        </w:rPr>
        <w:t>составлены с нарушением порядка, установленного законодательством РФ, Поставщик должен исправить ее не позднее 5 (пятого) числа месяца, следующего за отчетным.</w:t>
      </w:r>
    </w:p>
    <w:p w14:paraId="19F05763" w14:textId="320CFEFC" w:rsidR="003377AF" w:rsidRPr="00A515AD" w:rsidRDefault="003377AF" w:rsidP="005A7996">
      <w:pPr>
        <w:numPr>
          <w:ilvl w:val="1"/>
          <w:numId w:val="29"/>
        </w:numPr>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 xml:space="preserve">Расчет за поставленный Товар производится путем перечисления денежных средств на расчетный счет Поставщика либо иным путем по соглашению сторон. </w:t>
      </w:r>
    </w:p>
    <w:p w14:paraId="379EDF91" w14:textId="1C67A352" w:rsidR="0032773A" w:rsidRPr="00321C75" w:rsidRDefault="0032773A" w:rsidP="0032773A">
      <w:pPr>
        <w:numPr>
          <w:ilvl w:val="0"/>
          <w:numId w:val="29"/>
        </w:numPr>
        <w:tabs>
          <w:tab w:val="left" w:pos="993"/>
        </w:tabs>
        <w:spacing w:before="120" w:after="120"/>
        <w:ind w:left="567" w:hanging="567"/>
        <w:rPr>
          <w:rFonts w:eastAsia="Times New Roman" w:cs="Times New Roman"/>
          <w:b/>
          <w:szCs w:val="24"/>
          <w:lang w:eastAsia="ru-RU"/>
        </w:rPr>
      </w:pPr>
      <w:r w:rsidRPr="00321C75">
        <w:rPr>
          <w:rFonts w:eastAsia="Times New Roman" w:cs="Times New Roman"/>
          <w:b/>
          <w:szCs w:val="24"/>
          <w:lang w:eastAsia="ru-RU"/>
        </w:rPr>
        <w:t>ПРАВА И ОБЯЗАННОСТИ СТОРОН</w:t>
      </w:r>
    </w:p>
    <w:p w14:paraId="4EF14B0B" w14:textId="306AC37A" w:rsidR="0032773A" w:rsidRPr="00A515AD" w:rsidRDefault="0032773A" w:rsidP="0032773A">
      <w:pPr>
        <w:numPr>
          <w:ilvl w:val="1"/>
          <w:numId w:val="29"/>
        </w:numPr>
        <w:tabs>
          <w:tab w:val="left" w:pos="993"/>
        </w:tabs>
        <w:spacing w:before="120" w:after="120"/>
        <w:ind w:left="567" w:hanging="567"/>
        <w:rPr>
          <w:rFonts w:eastAsia="Times New Roman" w:cs="Times New Roman"/>
          <w:szCs w:val="24"/>
          <w:lang w:eastAsia="ru-RU"/>
        </w:rPr>
      </w:pPr>
      <w:r w:rsidRPr="00A515AD">
        <w:rPr>
          <w:rFonts w:eastAsia="Times New Roman" w:cs="Times New Roman"/>
          <w:szCs w:val="24"/>
          <w:lang w:eastAsia="ru-RU"/>
        </w:rPr>
        <w:t>Поставщик обязан:</w:t>
      </w:r>
    </w:p>
    <w:p w14:paraId="0AD9F9C3" w14:textId="4229273F" w:rsidR="0032773A" w:rsidRPr="00A515AD" w:rsidRDefault="0032773A" w:rsidP="0032773A">
      <w:pPr>
        <w:numPr>
          <w:ilvl w:val="2"/>
          <w:numId w:val="29"/>
        </w:numPr>
        <w:tabs>
          <w:tab w:val="left" w:pos="1276"/>
        </w:tabs>
        <w:spacing w:before="120" w:after="120"/>
        <w:ind w:left="1276" w:hanging="709"/>
        <w:rPr>
          <w:rFonts w:eastAsia="Times New Roman" w:cs="Times New Roman"/>
          <w:szCs w:val="24"/>
          <w:lang w:eastAsia="ru-RU"/>
        </w:rPr>
      </w:pPr>
      <w:r w:rsidRPr="00A515AD">
        <w:rPr>
          <w:rFonts w:ascii="Calibri" w:hAnsi="Calibri"/>
          <w:szCs w:val="24"/>
        </w:rPr>
        <w:t>Поставить Товар в соответствии с условиями  настоящего Договора.</w:t>
      </w:r>
    </w:p>
    <w:p w14:paraId="4DBA87A8" w14:textId="53D6FC50" w:rsidR="0032773A" w:rsidRPr="00A515AD" w:rsidRDefault="0032773A" w:rsidP="0032773A">
      <w:pPr>
        <w:numPr>
          <w:ilvl w:val="2"/>
          <w:numId w:val="29"/>
        </w:numPr>
        <w:tabs>
          <w:tab w:val="left" w:pos="1276"/>
        </w:tabs>
        <w:spacing w:before="120" w:after="120"/>
        <w:ind w:left="1276" w:hanging="709"/>
        <w:rPr>
          <w:rFonts w:eastAsia="Times New Roman" w:cs="Times New Roman"/>
          <w:szCs w:val="24"/>
          <w:lang w:eastAsia="ru-RU"/>
        </w:rPr>
      </w:pPr>
      <w:r w:rsidRPr="00A515AD">
        <w:rPr>
          <w:rFonts w:ascii="Calibri" w:hAnsi="Calibri"/>
          <w:szCs w:val="24"/>
        </w:rPr>
        <w:t>В случае выполнения Покупателем работ, указанных в п. 2.9. Договора, самостоятельно освободить подъездные пути и зону производства работ от своего имущества и коммуникаций.</w:t>
      </w:r>
    </w:p>
    <w:p w14:paraId="799A63DF" w14:textId="7932BCF1" w:rsidR="0032773A" w:rsidRPr="00A515AD" w:rsidRDefault="0032773A" w:rsidP="0032773A">
      <w:pPr>
        <w:numPr>
          <w:ilvl w:val="2"/>
          <w:numId w:val="29"/>
        </w:numPr>
        <w:tabs>
          <w:tab w:val="left" w:pos="1276"/>
        </w:tabs>
        <w:spacing w:before="120" w:after="120"/>
        <w:ind w:left="1276" w:hanging="709"/>
        <w:rPr>
          <w:rFonts w:eastAsia="Times New Roman" w:cs="Times New Roman"/>
          <w:szCs w:val="24"/>
          <w:lang w:eastAsia="ru-RU"/>
        </w:rPr>
      </w:pPr>
      <w:r w:rsidRPr="00A515AD">
        <w:rPr>
          <w:rFonts w:ascii="Calibri" w:hAnsi="Calibri"/>
          <w:szCs w:val="24"/>
        </w:rPr>
        <w:t>В случае выполнения Покупателем работ, указанных в п. 2.9. Договора, обеспечить сохранность техники и оборудования  Покупателя.</w:t>
      </w:r>
    </w:p>
    <w:p w14:paraId="635F9761" w14:textId="77777777" w:rsidR="00535ACF" w:rsidRPr="00A515AD" w:rsidRDefault="00535ACF" w:rsidP="00535ACF">
      <w:pPr>
        <w:pStyle w:val="ad"/>
        <w:widowControl w:val="0"/>
        <w:numPr>
          <w:ilvl w:val="0"/>
          <w:numId w:val="36"/>
        </w:numPr>
        <w:tabs>
          <w:tab w:val="left" w:pos="1276"/>
        </w:tabs>
        <w:autoSpaceDE w:val="0"/>
        <w:autoSpaceDN w:val="0"/>
        <w:adjustRightInd w:val="0"/>
        <w:spacing w:before="120" w:after="120"/>
        <w:contextualSpacing w:val="0"/>
        <w:rPr>
          <w:rFonts w:ascii="Calibri" w:hAnsi="Calibri"/>
          <w:vanish/>
          <w:szCs w:val="24"/>
        </w:rPr>
      </w:pPr>
    </w:p>
    <w:p w14:paraId="49B2AF1B" w14:textId="77777777" w:rsidR="00535ACF" w:rsidRPr="00A515AD" w:rsidRDefault="00535ACF" w:rsidP="00535ACF">
      <w:pPr>
        <w:pStyle w:val="ad"/>
        <w:widowControl w:val="0"/>
        <w:numPr>
          <w:ilvl w:val="0"/>
          <w:numId w:val="36"/>
        </w:numPr>
        <w:tabs>
          <w:tab w:val="left" w:pos="1276"/>
        </w:tabs>
        <w:autoSpaceDE w:val="0"/>
        <w:autoSpaceDN w:val="0"/>
        <w:adjustRightInd w:val="0"/>
        <w:spacing w:before="120" w:after="120"/>
        <w:contextualSpacing w:val="0"/>
        <w:rPr>
          <w:rFonts w:ascii="Calibri" w:hAnsi="Calibri"/>
          <w:vanish/>
          <w:szCs w:val="24"/>
        </w:rPr>
      </w:pPr>
    </w:p>
    <w:p w14:paraId="4B359071" w14:textId="77777777" w:rsidR="00535ACF" w:rsidRPr="00A515AD" w:rsidRDefault="00535ACF" w:rsidP="00535ACF">
      <w:pPr>
        <w:pStyle w:val="ad"/>
        <w:widowControl w:val="0"/>
        <w:numPr>
          <w:ilvl w:val="0"/>
          <w:numId w:val="36"/>
        </w:numPr>
        <w:tabs>
          <w:tab w:val="left" w:pos="1276"/>
        </w:tabs>
        <w:autoSpaceDE w:val="0"/>
        <w:autoSpaceDN w:val="0"/>
        <w:adjustRightInd w:val="0"/>
        <w:spacing w:before="120" w:after="120"/>
        <w:contextualSpacing w:val="0"/>
        <w:rPr>
          <w:rFonts w:ascii="Calibri" w:hAnsi="Calibri"/>
          <w:vanish/>
          <w:szCs w:val="24"/>
        </w:rPr>
      </w:pPr>
    </w:p>
    <w:p w14:paraId="6B1F9CB4" w14:textId="77777777" w:rsidR="00535ACF" w:rsidRPr="00A515AD" w:rsidRDefault="00535ACF" w:rsidP="00535ACF">
      <w:pPr>
        <w:pStyle w:val="ad"/>
        <w:widowControl w:val="0"/>
        <w:numPr>
          <w:ilvl w:val="0"/>
          <w:numId w:val="36"/>
        </w:numPr>
        <w:tabs>
          <w:tab w:val="left" w:pos="1276"/>
        </w:tabs>
        <w:autoSpaceDE w:val="0"/>
        <w:autoSpaceDN w:val="0"/>
        <w:adjustRightInd w:val="0"/>
        <w:spacing w:before="120" w:after="120"/>
        <w:contextualSpacing w:val="0"/>
        <w:rPr>
          <w:rFonts w:ascii="Calibri" w:hAnsi="Calibri"/>
          <w:vanish/>
          <w:szCs w:val="24"/>
        </w:rPr>
      </w:pPr>
    </w:p>
    <w:p w14:paraId="39247D70" w14:textId="77777777" w:rsidR="00535ACF" w:rsidRPr="00A515AD" w:rsidRDefault="00535ACF" w:rsidP="00535ACF">
      <w:pPr>
        <w:pStyle w:val="ad"/>
        <w:widowControl w:val="0"/>
        <w:numPr>
          <w:ilvl w:val="0"/>
          <w:numId w:val="36"/>
        </w:numPr>
        <w:tabs>
          <w:tab w:val="left" w:pos="1276"/>
        </w:tabs>
        <w:autoSpaceDE w:val="0"/>
        <w:autoSpaceDN w:val="0"/>
        <w:adjustRightInd w:val="0"/>
        <w:spacing w:before="120" w:after="120"/>
        <w:contextualSpacing w:val="0"/>
        <w:rPr>
          <w:rFonts w:ascii="Calibri" w:hAnsi="Calibri"/>
          <w:vanish/>
          <w:szCs w:val="24"/>
        </w:rPr>
      </w:pPr>
    </w:p>
    <w:p w14:paraId="6B6FF0C2" w14:textId="77777777" w:rsidR="00535ACF" w:rsidRPr="00A515AD" w:rsidRDefault="00535ACF" w:rsidP="00535ACF">
      <w:pPr>
        <w:pStyle w:val="ad"/>
        <w:widowControl w:val="0"/>
        <w:numPr>
          <w:ilvl w:val="0"/>
          <w:numId w:val="36"/>
        </w:numPr>
        <w:tabs>
          <w:tab w:val="left" w:pos="1276"/>
        </w:tabs>
        <w:autoSpaceDE w:val="0"/>
        <w:autoSpaceDN w:val="0"/>
        <w:adjustRightInd w:val="0"/>
        <w:spacing w:before="120" w:after="120"/>
        <w:contextualSpacing w:val="0"/>
        <w:rPr>
          <w:rFonts w:ascii="Calibri" w:hAnsi="Calibri"/>
          <w:vanish/>
          <w:szCs w:val="24"/>
        </w:rPr>
      </w:pPr>
    </w:p>
    <w:p w14:paraId="4274B57B" w14:textId="77777777" w:rsidR="00535ACF" w:rsidRPr="00A515AD" w:rsidRDefault="00535ACF" w:rsidP="00535ACF">
      <w:pPr>
        <w:pStyle w:val="ad"/>
        <w:widowControl w:val="0"/>
        <w:numPr>
          <w:ilvl w:val="1"/>
          <w:numId w:val="36"/>
        </w:numPr>
        <w:tabs>
          <w:tab w:val="left" w:pos="1276"/>
        </w:tabs>
        <w:autoSpaceDE w:val="0"/>
        <w:autoSpaceDN w:val="0"/>
        <w:adjustRightInd w:val="0"/>
        <w:spacing w:before="120" w:after="120"/>
        <w:contextualSpacing w:val="0"/>
        <w:rPr>
          <w:rFonts w:ascii="Calibri" w:hAnsi="Calibri"/>
          <w:vanish/>
          <w:szCs w:val="24"/>
        </w:rPr>
      </w:pPr>
    </w:p>
    <w:p w14:paraId="7A016769" w14:textId="77777777" w:rsidR="00535ACF" w:rsidRPr="00A515AD" w:rsidRDefault="00535ACF" w:rsidP="00535ACF">
      <w:pPr>
        <w:pStyle w:val="ad"/>
        <w:widowControl w:val="0"/>
        <w:numPr>
          <w:ilvl w:val="2"/>
          <w:numId w:val="36"/>
        </w:numPr>
        <w:tabs>
          <w:tab w:val="left" w:pos="1276"/>
        </w:tabs>
        <w:autoSpaceDE w:val="0"/>
        <w:autoSpaceDN w:val="0"/>
        <w:adjustRightInd w:val="0"/>
        <w:spacing w:before="120" w:after="120"/>
        <w:contextualSpacing w:val="0"/>
        <w:rPr>
          <w:rFonts w:ascii="Calibri" w:hAnsi="Calibri"/>
          <w:vanish/>
          <w:szCs w:val="24"/>
        </w:rPr>
      </w:pPr>
    </w:p>
    <w:p w14:paraId="674F1F37" w14:textId="77777777" w:rsidR="00535ACF" w:rsidRPr="00A515AD" w:rsidRDefault="00535ACF" w:rsidP="00535ACF">
      <w:pPr>
        <w:pStyle w:val="ad"/>
        <w:widowControl w:val="0"/>
        <w:numPr>
          <w:ilvl w:val="2"/>
          <w:numId w:val="36"/>
        </w:numPr>
        <w:tabs>
          <w:tab w:val="left" w:pos="1276"/>
        </w:tabs>
        <w:autoSpaceDE w:val="0"/>
        <w:autoSpaceDN w:val="0"/>
        <w:adjustRightInd w:val="0"/>
        <w:spacing w:before="120" w:after="120"/>
        <w:contextualSpacing w:val="0"/>
        <w:rPr>
          <w:rFonts w:ascii="Calibri" w:hAnsi="Calibri"/>
          <w:vanish/>
          <w:szCs w:val="24"/>
        </w:rPr>
      </w:pPr>
    </w:p>
    <w:p w14:paraId="3E6F775D" w14:textId="77777777" w:rsidR="00535ACF" w:rsidRPr="00A515AD" w:rsidRDefault="00535ACF" w:rsidP="00535ACF">
      <w:pPr>
        <w:pStyle w:val="ad"/>
        <w:widowControl w:val="0"/>
        <w:numPr>
          <w:ilvl w:val="2"/>
          <w:numId w:val="36"/>
        </w:numPr>
        <w:tabs>
          <w:tab w:val="left" w:pos="1276"/>
        </w:tabs>
        <w:autoSpaceDE w:val="0"/>
        <w:autoSpaceDN w:val="0"/>
        <w:adjustRightInd w:val="0"/>
        <w:spacing w:before="120" w:after="120"/>
        <w:contextualSpacing w:val="0"/>
        <w:rPr>
          <w:rFonts w:ascii="Calibri" w:hAnsi="Calibri"/>
          <w:vanish/>
          <w:szCs w:val="24"/>
        </w:rPr>
      </w:pPr>
    </w:p>
    <w:p w14:paraId="4C142E6E" w14:textId="616D7006" w:rsidR="00535ACF" w:rsidRPr="00A515AD" w:rsidRDefault="0032773A" w:rsidP="00535ACF">
      <w:pPr>
        <w:widowControl w:val="0"/>
        <w:numPr>
          <w:ilvl w:val="2"/>
          <w:numId w:val="36"/>
        </w:numPr>
        <w:tabs>
          <w:tab w:val="left" w:pos="1276"/>
        </w:tabs>
        <w:autoSpaceDE w:val="0"/>
        <w:autoSpaceDN w:val="0"/>
        <w:adjustRightInd w:val="0"/>
        <w:spacing w:before="120" w:after="120"/>
        <w:ind w:left="1276" w:hanging="709"/>
        <w:rPr>
          <w:rFonts w:eastAsia="Times New Roman" w:cs="Times New Roman"/>
          <w:noProof/>
          <w:szCs w:val="24"/>
          <w:lang w:eastAsia="ru-RU"/>
        </w:rPr>
      </w:pPr>
      <w:r w:rsidRPr="00A515AD">
        <w:rPr>
          <w:rFonts w:ascii="Calibri" w:hAnsi="Calibri"/>
          <w:szCs w:val="24"/>
        </w:rPr>
        <w:t>В случае выполнения Покупателем работ, указанных в п. 2.9. Договора, допустить  на территорию  зоны производства  работ транспорта, техники и работников Покупателя.</w:t>
      </w:r>
    </w:p>
    <w:p w14:paraId="33356B3D" w14:textId="6901FB32" w:rsidR="00535ACF" w:rsidRPr="00A515AD" w:rsidRDefault="00535ACF" w:rsidP="00535ACF">
      <w:pPr>
        <w:widowControl w:val="0"/>
        <w:numPr>
          <w:ilvl w:val="2"/>
          <w:numId w:val="36"/>
        </w:numPr>
        <w:tabs>
          <w:tab w:val="left" w:pos="1276"/>
        </w:tabs>
        <w:autoSpaceDE w:val="0"/>
        <w:autoSpaceDN w:val="0"/>
        <w:adjustRightInd w:val="0"/>
        <w:spacing w:before="120" w:after="120"/>
        <w:ind w:left="1275" w:hanging="708"/>
        <w:rPr>
          <w:rFonts w:eastAsia="Times New Roman" w:cs="Times New Roman"/>
          <w:noProof/>
          <w:szCs w:val="24"/>
          <w:lang w:eastAsia="ru-RU"/>
        </w:rPr>
      </w:pPr>
      <w:r w:rsidRPr="00A515AD">
        <w:rPr>
          <w:rFonts w:ascii="Calibri" w:hAnsi="Calibri"/>
          <w:szCs w:val="24"/>
        </w:rPr>
        <w:t>В</w:t>
      </w:r>
      <w:r w:rsidR="0032773A" w:rsidRPr="00A515AD">
        <w:rPr>
          <w:rFonts w:ascii="Calibri" w:hAnsi="Calibri"/>
          <w:szCs w:val="24"/>
        </w:rPr>
        <w:t xml:space="preserve"> случае поставки Товара транспортом и силами</w:t>
      </w:r>
      <w:r w:rsidRPr="00A515AD">
        <w:rPr>
          <w:rFonts w:ascii="Calibri" w:hAnsi="Calibri"/>
          <w:szCs w:val="24"/>
        </w:rPr>
        <w:t xml:space="preserve"> поставщика </w:t>
      </w:r>
      <w:r w:rsidR="0032773A" w:rsidRPr="00A515AD">
        <w:rPr>
          <w:rFonts w:ascii="Calibri" w:hAnsi="Calibri"/>
          <w:szCs w:val="24"/>
        </w:rPr>
        <w:t xml:space="preserve"> </w:t>
      </w:r>
      <w:r w:rsidRPr="00A515AD">
        <w:rPr>
          <w:szCs w:val="24"/>
        </w:rPr>
        <w:t xml:space="preserve">на территорию Покупателя Поставщик </w:t>
      </w:r>
      <w:r w:rsidRPr="00A515AD">
        <w:rPr>
          <w:bCs/>
          <w:szCs w:val="24"/>
        </w:rPr>
        <w:t>(персонал  Поставщика) ознакомлены и обязуется исполнять правила и нормы охраны труда,  промышленной и противопожарной безопасности, правила дорожного движения, правила пропускного и внутриобъектного режимов, установленных на территории Покупателя, несет полную ответственность за их соблюдение</w:t>
      </w:r>
      <w:r w:rsidRPr="00A515AD">
        <w:rPr>
          <w:rFonts w:eastAsia="Times New Roman" w:cs="Times New Roman"/>
          <w:noProof/>
          <w:szCs w:val="24"/>
          <w:lang w:eastAsia="ru-RU"/>
        </w:rPr>
        <w:t>.</w:t>
      </w:r>
    </w:p>
    <w:p w14:paraId="48062698" w14:textId="5D4C3594" w:rsidR="00535ACF" w:rsidRPr="00A515AD" w:rsidRDefault="00535ACF" w:rsidP="00535ACF">
      <w:pPr>
        <w:widowControl w:val="0"/>
        <w:numPr>
          <w:ilvl w:val="1"/>
          <w:numId w:val="36"/>
        </w:numPr>
        <w:tabs>
          <w:tab w:val="left" w:pos="1276"/>
        </w:tabs>
        <w:autoSpaceDE w:val="0"/>
        <w:autoSpaceDN w:val="0"/>
        <w:adjustRightInd w:val="0"/>
        <w:spacing w:before="120" w:after="120"/>
        <w:ind w:left="567" w:hanging="567"/>
        <w:rPr>
          <w:rFonts w:eastAsia="Times New Roman" w:cs="Times New Roman"/>
          <w:noProof/>
          <w:szCs w:val="24"/>
          <w:lang w:eastAsia="ru-RU"/>
        </w:rPr>
      </w:pPr>
      <w:r w:rsidRPr="00A515AD">
        <w:rPr>
          <w:rFonts w:ascii="Calibri" w:hAnsi="Calibri"/>
          <w:szCs w:val="24"/>
        </w:rPr>
        <w:t>Покупатель обязан:</w:t>
      </w:r>
    </w:p>
    <w:p w14:paraId="4FB052B8" w14:textId="575769E1" w:rsidR="00535ACF" w:rsidRPr="00A515AD" w:rsidRDefault="00535ACF" w:rsidP="00535ACF">
      <w:pPr>
        <w:widowControl w:val="0"/>
        <w:numPr>
          <w:ilvl w:val="2"/>
          <w:numId w:val="36"/>
        </w:numPr>
        <w:tabs>
          <w:tab w:val="left" w:pos="1276"/>
        </w:tabs>
        <w:autoSpaceDE w:val="0"/>
        <w:autoSpaceDN w:val="0"/>
        <w:adjustRightInd w:val="0"/>
        <w:spacing w:before="120" w:after="120"/>
        <w:ind w:hanging="657"/>
        <w:rPr>
          <w:rFonts w:eastAsia="Times New Roman" w:cs="Times New Roman"/>
          <w:noProof/>
          <w:szCs w:val="24"/>
          <w:lang w:eastAsia="ru-RU"/>
        </w:rPr>
      </w:pPr>
      <w:r w:rsidRPr="00A515AD">
        <w:rPr>
          <w:rFonts w:ascii="Calibri" w:hAnsi="Calibri"/>
          <w:szCs w:val="24"/>
        </w:rPr>
        <w:t>Принять и оплатить Товар, поставленный в соответствии с условиями  настоящего договора.</w:t>
      </w:r>
    </w:p>
    <w:p w14:paraId="4F85B082" w14:textId="4F87351F" w:rsidR="00535ACF" w:rsidRPr="00A515AD" w:rsidRDefault="007739FB" w:rsidP="00535ACF">
      <w:pPr>
        <w:widowControl w:val="0"/>
        <w:numPr>
          <w:ilvl w:val="1"/>
          <w:numId w:val="36"/>
        </w:numPr>
        <w:tabs>
          <w:tab w:val="left" w:pos="1276"/>
        </w:tabs>
        <w:autoSpaceDE w:val="0"/>
        <w:autoSpaceDN w:val="0"/>
        <w:adjustRightInd w:val="0"/>
        <w:spacing w:before="120" w:after="120"/>
        <w:ind w:left="567" w:hanging="567"/>
        <w:rPr>
          <w:rFonts w:eastAsia="Times New Roman" w:cs="Times New Roman"/>
          <w:noProof/>
          <w:szCs w:val="24"/>
          <w:lang w:eastAsia="ru-RU"/>
        </w:rPr>
      </w:pPr>
      <w:r w:rsidRPr="00A515AD">
        <w:rPr>
          <w:rFonts w:eastAsia="Times New Roman" w:cs="Times New Roman"/>
          <w:noProof/>
          <w:szCs w:val="24"/>
          <w:lang w:eastAsia="ru-RU"/>
        </w:rPr>
        <w:t xml:space="preserve"> </w:t>
      </w:r>
      <w:r w:rsidRPr="00A515AD">
        <w:rPr>
          <w:rFonts w:cstheme="minorHAnsi"/>
          <w:szCs w:val="24"/>
        </w:rPr>
        <w:t>Порядок и условия выполнения требований нормативных документов:</w:t>
      </w:r>
    </w:p>
    <w:p w14:paraId="7999D447" w14:textId="629A9142" w:rsidR="007739FB" w:rsidRPr="00A515AD" w:rsidRDefault="007739FB" w:rsidP="007739FB">
      <w:pPr>
        <w:pStyle w:val="ad"/>
        <w:ind w:left="993" w:hanging="426"/>
        <w:rPr>
          <w:rFonts w:cstheme="minorHAnsi"/>
          <w:szCs w:val="24"/>
        </w:rPr>
      </w:pPr>
      <w:r w:rsidRPr="00A515AD">
        <w:rPr>
          <w:rFonts w:cstheme="minorHAnsi"/>
          <w:szCs w:val="24"/>
        </w:rPr>
        <w:t>-       Системы управления окружающей средой Покупателя в части обеспечения охраны окружающей среды,</w:t>
      </w:r>
    </w:p>
    <w:p w14:paraId="1D71A11B" w14:textId="7CD0D937" w:rsidR="007739FB" w:rsidRPr="00A515AD" w:rsidRDefault="007739FB" w:rsidP="007739FB">
      <w:pPr>
        <w:pStyle w:val="ad"/>
        <w:ind w:left="993" w:hanging="426"/>
        <w:rPr>
          <w:rFonts w:cstheme="minorHAnsi"/>
          <w:szCs w:val="24"/>
        </w:rPr>
      </w:pPr>
      <w:r w:rsidRPr="00A515AD">
        <w:rPr>
          <w:rFonts w:cstheme="minorHAnsi"/>
          <w:szCs w:val="24"/>
        </w:rPr>
        <w:t>-       по обращению с отходами, в том числе, являющихся потенциально опасными для окружающей среды,</w:t>
      </w:r>
    </w:p>
    <w:p w14:paraId="110DB517" w14:textId="743E7193" w:rsidR="007739FB" w:rsidRPr="00A515AD" w:rsidRDefault="007739FB" w:rsidP="007739FB">
      <w:pPr>
        <w:pStyle w:val="ad"/>
        <w:widowControl w:val="0"/>
        <w:tabs>
          <w:tab w:val="left" w:pos="1276"/>
        </w:tabs>
        <w:autoSpaceDE w:val="0"/>
        <w:autoSpaceDN w:val="0"/>
        <w:adjustRightInd w:val="0"/>
        <w:spacing w:before="120" w:after="120"/>
        <w:ind w:left="993" w:hanging="426"/>
        <w:rPr>
          <w:rFonts w:cstheme="minorHAnsi"/>
          <w:szCs w:val="24"/>
        </w:rPr>
      </w:pPr>
      <w:r w:rsidRPr="00A515AD">
        <w:rPr>
          <w:rFonts w:cstheme="minorHAnsi"/>
          <w:szCs w:val="24"/>
        </w:rPr>
        <w:t>-       по соблюдению пропускного и внутриобъектового режимов Покупателя,</w:t>
      </w:r>
    </w:p>
    <w:p w14:paraId="1A981CC6" w14:textId="57F05433" w:rsidR="007739FB" w:rsidRPr="00A515AD" w:rsidRDefault="007739FB" w:rsidP="006E7864">
      <w:pPr>
        <w:pStyle w:val="ad"/>
        <w:widowControl w:val="0"/>
        <w:tabs>
          <w:tab w:val="left" w:pos="1276"/>
        </w:tabs>
        <w:autoSpaceDE w:val="0"/>
        <w:autoSpaceDN w:val="0"/>
        <w:adjustRightInd w:val="0"/>
        <w:spacing w:before="120"/>
        <w:ind w:left="993" w:hanging="426"/>
        <w:rPr>
          <w:rFonts w:eastAsia="Times New Roman" w:cs="Times New Roman"/>
          <w:spacing w:val="1"/>
          <w:szCs w:val="24"/>
          <w:lang w:eastAsia="ru-RU"/>
        </w:rPr>
      </w:pPr>
      <w:r w:rsidRPr="00A515AD">
        <w:rPr>
          <w:rFonts w:cstheme="minorHAnsi"/>
          <w:szCs w:val="24"/>
        </w:rPr>
        <w:t xml:space="preserve">-       </w:t>
      </w:r>
      <w:r w:rsidRPr="00A515AD">
        <w:rPr>
          <w:rFonts w:eastAsia="Times New Roman" w:cs="Times New Roman"/>
          <w:spacing w:val="1"/>
          <w:szCs w:val="24"/>
          <w:lang w:eastAsia="ru-RU"/>
        </w:rPr>
        <w:t>по соблюдению правил дорожного движения на территории Покупателя,</w:t>
      </w:r>
    </w:p>
    <w:p w14:paraId="68B4A91D" w14:textId="51D430BF" w:rsidR="0032773A" w:rsidRDefault="007739FB" w:rsidP="006E7864">
      <w:pPr>
        <w:ind w:left="567"/>
        <w:contextualSpacing/>
        <w:rPr>
          <w:rFonts w:cstheme="minorHAnsi"/>
          <w:szCs w:val="24"/>
        </w:rPr>
      </w:pPr>
      <w:r w:rsidRPr="00A515AD">
        <w:rPr>
          <w:rFonts w:eastAsia="Times New Roman" w:cs="Times New Roman"/>
          <w:spacing w:val="1"/>
          <w:szCs w:val="24"/>
          <w:lang w:eastAsia="ru-RU"/>
        </w:rPr>
        <w:t>при поставке товара  на территорию Покупателя регламентируются Соглашением о взаимодействии Сторон</w:t>
      </w:r>
      <w:r w:rsidRPr="00A515AD">
        <w:rPr>
          <w:rFonts w:cstheme="minorHAnsi"/>
          <w:szCs w:val="24"/>
        </w:rPr>
        <w:t>.</w:t>
      </w:r>
    </w:p>
    <w:p w14:paraId="2B4A84DF" w14:textId="5A74DE65" w:rsidR="00A515AD" w:rsidRPr="00A515AD" w:rsidRDefault="003377AF" w:rsidP="00A515AD">
      <w:pPr>
        <w:pStyle w:val="ad"/>
        <w:numPr>
          <w:ilvl w:val="0"/>
          <w:numId w:val="30"/>
        </w:numPr>
        <w:tabs>
          <w:tab w:val="right" w:pos="0"/>
        </w:tabs>
        <w:spacing w:before="120" w:after="120"/>
        <w:contextualSpacing w:val="0"/>
        <w:rPr>
          <w:rFonts w:eastAsia="Times New Roman" w:cs="Times New Roman"/>
          <w:b/>
          <w:bCs/>
          <w:szCs w:val="24"/>
          <w:lang w:eastAsia="ru-RU"/>
        </w:rPr>
      </w:pPr>
      <w:r w:rsidRPr="00A515AD">
        <w:rPr>
          <w:rFonts w:eastAsia="Times New Roman" w:cs="Times New Roman"/>
          <w:b/>
          <w:bCs/>
          <w:szCs w:val="24"/>
          <w:lang w:eastAsia="ru-RU"/>
        </w:rPr>
        <w:t>ОТВЕТСТВЕННОСТЬ СТОРОН</w:t>
      </w:r>
    </w:p>
    <w:p w14:paraId="42104CF7" w14:textId="77777777" w:rsidR="003377AF" w:rsidRPr="00A515AD" w:rsidRDefault="003377AF" w:rsidP="005A7996">
      <w:pPr>
        <w:numPr>
          <w:ilvl w:val="1"/>
          <w:numId w:val="30"/>
        </w:numPr>
        <w:shd w:val="clear" w:color="auto" w:fill="FFFFFF"/>
        <w:tabs>
          <w:tab w:val="num" w:pos="567"/>
          <w:tab w:val="left" w:pos="993"/>
        </w:tabs>
        <w:spacing w:before="120" w:after="120"/>
        <w:ind w:left="510" w:hanging="510"/>
        <w:rPr>
          <w:rFonts w:eastAsia="Times New Roman" w:cs="Times New Roman"/>
          <w:szCs w:val="24"/>
          <w:lang w:eastAsia="ru-RU"/>
        </w:rPr>
      </w:pPr>
      <w:r w:rsidRPr="00A515AD">
        <w:rPr>
          <w:rFonts w:eastAsia="Times New Roman" w:cs="Times New Roman"/>
          <w:szCs w:val="24"/>
          <w:lang w:eastAsia="ru-RU"/>
        </w:rPr>
        <w:t>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РФ.</w:t>
      </w:r>
    </w:p>
    <w:p w14:paraId="0665680A" w14:textId="06B03EC1" w:rsidR="003377AF" w:rsidRPr="00A515AD" w:rsidRDefault="003377AF" w:rsidP="005A7996">
      <w:pPr>
        <w:numPr>
          <w:ilvl w:val="1"/>
          <w:numId w:val="30"/>
        </w:numPr>
        <w:shd w:val="clear" w:color="auto" w:fill="FFFFFF"/>
        <w:tabs>
          <w:tab w:val="num" w:pos="567"/>
          <w:tab w:val="left" w:pos="993"/>
        </w:tabs>
        <w:spacing w:before="120" w:after="120"/>
        <w:ind w:left="510" w:hanging="510"/>
        <w:rPr>
          <w:rFonts w:eastAsia="Times New Roman" w:cs="Times New Roman"/>
          <w:color w:val="000000"/>
          <w:spacing w:val="-4"/>
          <w:szCs w:val="24"/>
          <w:lang w:eastAsia="ru-RU"/>
        </w:rPr>
      </w:pPr>
      <w:r w:rsidRPr="00A515AD">
        <w:rPr>
          <w:rFonts w:eastAsia="Times New Roman" w:cs="Times New Roman"/>
          <w:spacing w:val="1"/>
          <w:szCs w:val="24"/>
          <w:lang w:eastAsia="ru-RU"/>
        </w:rPr>
        <w:t xml:space="preserve">Поставщик несет ответственность за взрывобезопасность и радиационную безопасность поставляемого Товара в соответствии с действующим законодательством. В случае поставки взрывоопасного и (или) радиационного лома черных металлов (независимо от наличия удостоверения о взрывобезопасности, о радиационной безопасности), </w:t>
      </w:r>
      <w:r w:rsidRPr="00A515AD">
        <w:rPr>
          <w:rFonts w:eastAsia="Times New Roman" w:cs="Times New Roman"/>
          <w:spacing w:val="-5"/>
          <w:szCs w:val="24"/>
          <w:lang w:eastAsia="ru-RU"/>
        </w:rPr>
        <w:t xml:space="preserve">Поставщик возмещает </w:t>
      </w:r>
      <w:r w:rsidRPr="00A515AD">
        <w:rPr>
          <w:rFonts w:eastAsia="Times New Roman" w:cs="Times New Roman"/>
          <w:spacing w:val="-4"/>
          <w:szCs w:val="24"/>
          <w:lang w:eastAsia="ru-RU"/>
        </w:rPr>
        <w:t xml:space="preserve">Покупателю убытки, вызванные привлечением соответствующих служб (пожарных, саперов, специалистов Ростехнадзора и т.д.), а также штраф в размере </w:t>
      </w:r>
      <w:r w:rsidR="00972EA8">
        <w:rPr>
          <w:rFonts w:eastAsia="Times New Roman" w:cs="Times New Roman"/>
          <w:spacing w:val="-4"/>
          <w:szCs w:val="24"/>
          <w:lang w:eastAsia="ru-RU"/>
        </w:rPr>
        <w:t>10</w:t>
      </w:r>
      <w:r w:rsidRPr="00A515AD">
        <w:rPr>
          <w:rFonts w:eastAsia="Times New Roman" w:cs="Times New Roman"/>
          <w:spacing w:val="-4"/>
          <w:szCs w:val="24"/>
          <w:lang w:eastAsia="ru-RU"/>
        </w:rPr>
        <w:t xml:space="preserve"> % от стоимости взрывоопасной и (или) радиационной партии лома. </w:t>
      </w:r>
    </w:p>
    <w:p w14:paraId="7B5505F8" w14:textId="77777777" w:rsidR="003377AF" w:rsidRPr="00A515AD" w:rsidRDefault="003377AF" w:rsidP="005A7996">
      <w:pPr>
        <w:numPr>
          <w:ilvl w:val="1"/>
          <w:numId w:val="30"/>
        </w:numPr>
        <w:shd w:val="clear" w:color="auto" w:fill="FFFFFF"/>
        <w:tabs>
          <w:tab w:val="num" w:pos="567"/>
          <w:tab w:val="left" w:pos="993"/>
        </w:tabs>
        <w:spacing w:before="120" w:after="120"/>
        <w:ind w:left="510" w:hanging="510"/>
        <w:rPr>
          <w:rFonts w:eastAsia="Times New Roman" w:cs="Times New Roman"/>
          <w:color w:val="000000"/>
          <w:spacing w:val="-4"/>
          <w:szCs w:val="24"/>
          <w:lang w:eastAsia="ru-RU"/>
        </w:rPr>
      </w:pPr>
      <w:r w:rsidRPr="00A515AD">
        <w:rPr>
          <w:rFonts w:eastAsia="Times New Roman" w:cs="Times New Roman"/>
          <w:color w:val="000000"/>
          <w:spacing w:val="-4"/>
          <w:szCs w:val="24"/>
          <w:lang w:eastAsia="ru-RU"/>
        </w:rPr>
        <w:t xml:space="preserve">Покупатель также вправе предъявить Поставщику штрафные санкции при установлении следующих нарушений условий поставки: </w:t>
      </w:r>
    </w:p>
    <w:p w14:paraId="07D30018" w14:textId="4063EFDA" w:rsidR="003377AF" w:rsidRPr="00A515AD" w:rsidRDefault="003377AF" w:rsidP="005A7996">
      <w:pPr>
        <w:shd w:val="clear" w:color="auto" w:fill="FFFFFF"/>
        <w:tabs>
          <w:tab w:val="num" w:pos="567"/>
        </w:tabs>
        <w:spacing w:before="120" w:after="120"/>
        <w:ind w:left="510"/>
        <w:rPr>
          <w:rFonts w:eastAsia="Times New Roman" w:cs="Times New Roman"/>
          <w:szCs w:val="24"/>
          <w:lang w:eastAsia="ru-RU"/>
        </w:rPr>
      </w:pPr>
      <w:r w:rsidRPr="00A515AD">
        <w:rPr>
          <w:rFonts w:eastAsia="Times New Roman" w:cs="Times New Roman"/>
          <w:szCs w:val="24"/>
          <w:lang w:eastAsia="ru-RU"/>
        </w:rPr>
        <w:t xml:space="preserve">- поставка Товара, непригодного для производства (пп. б, г, д, е п.3.2.1. Договора) - </w:t>
      </w:r>
      <w:r w:rsidRPr="00A515AD">
        <w:rPr>
          <w:rFonts w:eastAsia="Times New Roman" w:cs="Times New Roman"/>
          <w:spacing w:val="-1"/>
          <w:szCs w:val="24"/>
          <w:lang w:eastAsia="ru-RU"/>
        </w:rPr>
        <w:t xml:space="preserve">штраф в размере </w:t>
      </w:r>
      <w:r w:rsidR="006E7864" w:rsidRPr="00A515AD">
        <w:rPr>
          <w:rFonts w:eastAsia="Times New Roman" w:cs="Times New Roman"/>
          <w:spacing w:val="-1"/>
          <w:szCs w:val="24"/>
          <w:lang w:eastAsia="ru-RU"/>
        </w:rPr>
        <w:t>10</w:t>
      </w:r>
      <w:r w:rsidRPr="00A515AD">
        <w:rPr>
          <w:rFonts w:eastAsia="Times New Roman" w:cs="Times New Roman"/>
          <w:spacing w:val="-1"/>
          <w:szCs w:val="24"/>
          <w:lang w:eastAsia="ru-RU"/>
        </w:rPr>
        <w:t xml:space="preserve"> % от стоимости партии Товара;</w:t>
      </w:r>
    </w:p>
    <w:p w14:paraId="44B75C14" w14:textId="75796406" w:rsidR="003377AF" w:rsidRPr="00A515AD" w:rsidRDefault="003377AF" w:rsidP="005A7996">
      <w:pPr>
        <w:shd w:val="clear" w:color="auto" w:fill="FFFFFF"/>
        <w:tabs>
          <w:tab w:val="num" w:pos="567"/>
        </w:tabs>
        <w:spacing w:before="120" w:after="120"/>
        <w:ind w:left="510"/>
        <w:rPr>
          <w:rFonts w:eastAsia="Times New Roman" w:cs="Times New Roman"/>
          <w:spacing w:val="-1"/>
          <w:szCs w:val="24"/>
          <w:lang w:eastAsia="ru-RU"/>
        </w:rPr>
      </w:pPr>
      <w:r w:rsidRPr="00A515AD">
        <w:rPr>
          <w:rFonts w:eastAsia="Times New Roman" w:cs="Times New Roman"/>
          <w:spacing w:val="-1"/>
          <w:szCs w:val="24"/>
          <w:lang w:eastAsia="ru-RU"/>
        </w:rPr>
        <w:t>- поставка  Товара,  требующего дополнительной подготовки (п.3.2.2. Договора)</w:t>
      </w:r>
      <w:r w:rsidRPr="00A515AD">
        <w:rPr>
          <w:rFonts w:eastAsia="Times New Roman" w:cs="Times New Roman"/>
          <w:szCs w:val="24"/>
          <w:lang w:eastAsia="ru-RU"/>
        </w:rPr>
        <w:t xml:space="preserve"> - штраф в размере </w:t>
      </w:r>
      <w:r w:rsidR="006E7864" w:rsidRPr="00A515AD">
        <w:rPr>
          <w:rFonts w:eastAsia="Times New Roman" w:cs="Times New Roman"/>
          <w:szCs w:val="24"/>
          <w:lang w:eastAsia="ru-RU"/>
        </w:rPr>
        <w:t xml:space="preserve">3 000,00 (три тысячи) </w:t>
      </w:r>
      <w:r w:rsidRPr="00A515AD">
        <w:rPr>
          <w:rFonts w:eastAsia="Times New Roman" w:cs="Times New Roman"/>
          <w:szCs w:val="24"/>
          <w:lang w:eastAsia="ru-RU"/>
        </w:rPr>
        <w:t xml:space="preserve"> рублей за каждую </w:t>
      </w:r>
      <w:r w:rsidRPr="00A515AD">
        <w:rPr>
          <w:rFonts w:eastAsia="Times New Roman" w:cs="Times New Roman"/>
          <w:spacing w:val="-1"/>
          <w:szCs w:val="24"/>
          <w:lang w:eastAsia="ru-RU"/>
        </w:rPr>
        <w:t>обнаруженную единицу.</w:t>
      </w:r>
    </w:p>
    <w:p w14:paraId="4954506B" w14:textId="77777777" w:rsidR="00DF1FE3" w:rsidRPr="00A515AD" w:rsidRDefault="003377AF" w:rsidP="00DF1FE3">
      <w:pPr>
        <w:numPr>
          <w:ilvl w:val="1"/>
          <w:numId w:val="30"/>
        </w:numPr>
        <w:shd w:val="clear" w:color="auto" w:fill="FFFFFF"/>
        <w:tabs>
          <w:tab w:val="left" w:pos="0"/>
          <w:tab w:val="num" w:pos="567"/>
          <w:tab w:val="left" w:pos="993"/>
        </w:tabs>
        <w:spacing w:before="120" w:after="120"/>
        <w:ind w:left="510" w:hanging="510"/>
        <w:rPr>
          <w:rFonts w:eastAsia="Times New Roman" w:cs="Times New Roman"/>
          <w:color w:val="000000"/>
          <w:spacing w:val="-4"/>
          <w:szCs w:val="24"/>
          <w:lang w:eastAsia="ru-RU"/>
        </w:rPr>
      </w:pPr>
      <w:r w:rsidRPr="00A515AD">
        <w:rPr>
          <w:rFonts w:eastAsia="Times New Roman" w:cs="Times New Roman"/>
          <w:szCs w:val="24"/>
          <w:lang w:eastAsia="ru-RU"/>
        </w:rPr>
        <w:t>Поставщик обязуется принять и оплатить счет-фактуру с предъявленными штрафами (дополнительными расходами Покупателя) в течение 5 (пяти) рабочих дней с момента предъявлений требований.</w:t>
      </w:r>
    </w:p>
    <w:p w14:paraId="73504AA8" w14:textId="31D11056" w:rsidR="00C673A2" w:rsidRPr="00A515AD" w:rsidRDefault="00C673A2" w:rsidP="00DF1FE3">
      <w:pPr>
        <w:numPr>
          <w:ilvl w:val="1"/>
          <w:numId w:val="30"/>
        </w:numPr>
        <w:shd w:val="clear" w:color="auto" w:fill="FFFFFF"/>
        <w:tabs>
          <w:tab w:val="left" w:pos="0"/>
          <w:tab w:val="num" w:pos="567"/>
          <w:tab w:val="left" w:pos="993"/>
        </w:tabs>
        <w:spacing w:before="120" w:after="120"/>
        <w:ind w:left="510" w:hanging="510"/>
        <w:rPr>
          <w:rFonts w:eastAsia="Times New Roman" w:cs="Times New Roman"/>
          <w:color w:val="000000"/>
          <w:spacing w:val="-4"/>
          <w:szCs w:val="24"/>
          <w:lang w:eastAsia="ru-RU"/>
        </w:rPr>
      </w:pPr>
      <w:r w:rsidRPr="00A515AD">
        <w:rPr>
          <w:rFonts w:ascii="Calibri" w:hAnsi="Calibri"/>
          <w:szCs w:val="24"/>
        </w:rPr>
        <w:t>В случае если до начала выполнения работ по демонтажу, резке и т.д.   Поставщик не обеспечил  самостоятельно освобождение зоны производства работ от своего имущества и коммуникаций, Покупатель ответственности, в том числе административной и материальной,  за случайное повреждение имущества Поставщика, оставленного в зоне производства работ и на подъездных путях не несет.</w:t>
      </w:r>
    </w:p>
    <w:p w14:paraId="429DFAF4" w14:textId="644CD9E6" w:rsidR="00DF1FE3" w:rsidRPr="00A515AD" w:rsidRDefault="00DF1FE3" w:rsidP="00DF1FE3">
      <w:pPr>
        <w:numPr>
          <w:ilvl w:val="1"/>
          <w:numId w:val="30"/>
        </w:numPr>
        <w:shd w:val="clear" w:color="auto" w:fill="FFFFFF"/>
        <w:tabs>
          <w:tab w:val="left" w:pos="0"/>
          <w:tab w:val="num" w:pos="567"/>
          <w:tab w:val="left" w:pos="993"/>
        </w:tabs>
        <w:spacing w:before="120" w:after="120"/>
        <w:ind w:left="510" w:hanging="510"/>
        <w:rPr>
          <w:rFonts w:eastAsia="Times New Roman" w:cs="Times New Roman"/>
          <w:color w:val="000000"/>
          <w:spacing w:val="-4"/>
          <w:szCs w:val="24"/>
          <w:lang w:eastAsia="ru-RU"/>
        </w:rPr>
      </w:pPr>
      <w:r w:rsidRPr="00A515AD">
        <w:rPr>
          <w:rFonts w:eastAsia="Calibri" w:cs="Times New Roman"/>
          <w:szCs w:val="24"/>
        </w:rPr>
        <w:t xml:space="preserve">За нарушение Поставщиком сроков исполнения обязательств по предоставлению каждого из документов в соответствии с пунктом 5.6.2 настоящего Договора Поставщик, на основании письменного требования Покупателя, обязан уплатить Покупателю неустойку (штраф) в размере 5 000 (пять тысяч рублей). </w:t>
      </w:r>
    </w:p>
    <w:p w14:paraId="41B13390" w14:textId="77777777" w:rsidR="003377AF" w:rsidRPr="00A515AD" w:rsidRDefault="003377AF" w:rsidP="005A7996">
      <w:pPr>
        <w:numPr>
          <w:ilvl w:val="1"/>
          <w:numId w:val="30"/>
        </w:numPr>
        <w:shd w:val="clear" w:color="auto" w:fill="FFFFFF"/>
        <w:tabs>
          <w:tab w:val="left" w:pos="0"/>
          <w:tab w:val="num" w:pos="567"/>
          <w:tab w:val="left" w:pos="993"/>
        </w:tabs>
        <w:spacing w:before="120" w:after="120"/>
        <w:ind w:left="510" w:hanging="510"/>
        <w:rPr>
          <w:rFonts w:eastAsia="Calibri" w:cs="Times New Roman"/>
          <w:szCs w:val="24"/>
        </w:rPr>
      </w:pPr>
      <w:r w:rsidRPr="00A515AD">
        <w:rPr>
          <w:rFonts w:eastAsia="Times New Roman" w:cs="Times New Roman"/>
          <w:szCs w:val="24"/>
          <w:lang w:eastAsia="ru-RU"/>
        </w:rPr>
        <w:t>Стороны договорились о неначислении процентов, предусмотренных ст.317.1 Гражданского кодекса РФ при исполнении денежных обязательств по настоящему Договору.</w:t>
      </w:r>
    </w:p>
    <w:p w14:paraId="4613FBBF" w14:textId="52E48929" w:rsidR="003377AF" w:rsidRPr="00A515AD" w:rsidRDefault="003377AF" w:rsidP="005A7996">
      <w:pPr>
        <w:numPr>
          <w:ilvl w:val="1"/>
          <w:numId w:val="30"/>
        </w:numPr>
        <w:shd w:val="clear" w:color="auto" w:fill="FFFFFF"/>
        <w:tabs>
          <w:tab w:val="left" w:pos="0"/>
          <w:tab w:val="num" w:pos="567"/>
          <w:tab w:val="left" w:pos="993"/>
        </w:tabs>
        <w:spacing w:before="120" w:after="120"/>
        <w:ind w:left="510" w:hanging="510"/>
        <w:rPr>
          <w:rFonts w:eastAsia="Calibri" w:cs="Times New Roman"/>
          <w:szCs w:val="24"/>
        </w:rPr>
      </w:pPr>
      <w:bookmarkStart w:id="0" w:name="Par0"/>
      <w:bookmarkEnd w:id="0"/>
      <w:r w:rsidRPr="00A515AD">
        <w:rPr>
          <w:rFonts w:eastAsia="Calibri" w:cs="Times New Roman"/>
          <w:szCs w:val="24"/>
        </w:rPr>
        <w:t xml:space="preserve">В случае если Поставщик при заключении договора (а также до или после его заключения) предоставил Покупателю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Поставщик обязан возместить Покупателю по его требованию убытки, причиненные недостоверностью таких заверений, или уплатить неустойку в размере </w:t>
      </w:r>
      <w:r w:rsidR="00712908" w:rsidRPr="00A515AD">
        <w:rPr>
          <w:rFonts w:ascii="Calibri" w:hAnsi="Calibri" w:cs="Calibri"/>
          <w:szCs w:val="24"/>
        </w:rPr>
        <w:t>100 000,00 руб.</w:t>
      </w:r>
      <w:r w:rsidRPr="00A515AD">
        <w:rPr>
          <w:rFonts w:eastAsia="Calibri" w:cs="Times New Roman"/>
          <w:szCs w:val="24"/>
        </w:rPr>
        <w:t xml:space="preserve"> </w:t>
      </w:r>
    </w:p>
    <w:p w14:paraId="07AD9F77" w14:textId="77777777" w:rsidR="003377AF" w:rsidRPr="00A515AD" w:rsidRDefault="003377AF" w:rsidP="005A7996">
      <w:pPr>
        <w:tabs>
          <w:tab w:val="num" w:pos="567"/>
        </w:tabs>
        <w:autoSpaceDE w:val="0"/>
        <w:autoSpaceDN w:val="0"/>
        <w:adjustRightInd w:val="0"/>
        <w:spacing w:before="120" w:after="120"/>
        <w:ind w:left="510"/>
        <w:rPr>
          <w:rFonts w:eastAsia="Calibri" w:cs="Times New Roman"/>
          <w:szCs w:val="24"/>
        </w:rPr>
      </w:pPr>
      <w:r w:rsidRPr="00A515AD">
        <w:rPr>
          <w:rFonts w:eastAsia="Calibri" w:cs="Times New Roman"/>
          <w:szCs w:val="24"/>
        </w:rPr>
        <w:t xml:space="preserve">В случае нарушения Поставщиком условий о заверениях Покупатель, помимо возмещения убытков или взыскания неустойки, вправе отказаться от договора.   </w:t>
      </w:r>
    </w:p>
    <w:p w14:paraId="2ACB39E0" w14:textId="1F6D0E6F" w:rsidR="003377AF" w:rsidRPr="00A515AD" w:rsidRDefault="003377AF" w:rsidP="005A7996">
      <w:pPr>
        <w:tabs>
          <w:tab w:val="num" w:pos="567"/>
        </w:tabs>
        <w:autoSpaceDE w:val="0"/>
        <w:autoSpaceDN w:val="0"/>
        <w:adjustRightInd w:val="0"/>
        <w:spacing w:before="120" w:after="120"/>
        <w:ind w:left="510"/>
        <w:rPr>
          <w:rFonts w:eastAsia="Calibri" w:cs="Times New Roman"/>
          <w:szCs w:val="24"/>
        </w:rPr>
      </w:pPr>
      <w:r w:rsidRPr="00A515AD">
        <w:rPr>
          <w:rFonts w:eastAsia="Calibri" w:cs="Times New Roman"/>
          <w:szCs w:val="24"/>
        </w:rPr>
        <w:t xml:space="preserve">Последствия нарушения условий договора о заверениях применяются к Поставщику, давшему недостоверные заверения, независимо от того, было ли ему известно о недостоверности таких заверений. </w:t>
      </w:r>
    </w:p>
    <w:p w14:paraId="257FCAAB" w14:textId="73C2C2DF" w:rsidR="003310DC" w:rsidRPr="00A515AD" w:rsidRDefault="003310DC" w:rsidP="005A7996">
      <w:pPr>
        <w:numPr>
          <w:ilvl w:val="1"/>
          <w:numId w:val="30"/>
        </w:numPr>
        <w:shd w:val="clear" w:color="auto" w:fill="FFFFFF"/>
        <w:tabs>
          <w:tab w:val="left" w:pos="0"/>
          <w:tab w:val="num" w:pos="567"/>
          <w:tab w:val="left" w:pos="993"/>
        </w:tabs>
        <w:spacing w:before="120" w:after="120"/>
        <w:ind w:left="510" w:hanging="510"/>
        <w:rPr>
          <w:rFonts w:eastAsia="Times New Roman" w:cs="Times New Roman"/>
          <w:spacing w:val="-4"/>
          <w:szCs w:val="24"/>
          <w:lang w:eastAsia="ru-RU"/>
        </w:rPr>
      </w:pPr>
      <w:r w:rsidRPr="00A515AD">
        <w:rPr>
          <w:rFonts w:eastAsia="Times New Roman" w:cs="Times New Roman"/>
          <w:spacing w:val="-4"/>
          <w:szCs w:val="24"/>
          <w:lang w:eastAsia="ru-RU"/>
        </w:rPr>
        <w:t>В случае нарушения Покупателем срока оплаты Товара более чем на 10 (десять) календарных дней от согласованного Сторонами срока (п.5.6 Договора), Поставщик вправе потребовать от Покупателя уплаты процентов за пользование чужими денежными средствами от суммы просроченного платежа за каждый день просрочки в размере определенном статьей 395 ГК РФ.</w:t>
      </w:r>
    </w:p>
    <w:p w14:paraId="51780F34" w14:textId="77777777" w:rsidR="0096337C" w:rsidRPr="00A515AD" w:rsidRDefault="003541E5" w:rsidP="005A7996">
      <w:pPr>
        <w:numPr>
          <w:ilvl w:val="1"/>
          <w:numId w:val="30"/>
        </w:numPr>
        <w:shd w:val="clear" w:color="auto" w:fill="FFFFFF"/>
        <w:tabs>
          <w:tab w:val="left" w:pos="0"/>
          <w:tab w:val="num" w:pos="567"/>
          <w:tab w:val="left" w:pos="993"/>
        </w:tabs>
        <w:spacing w:before="120" w:after="120"/>
        <w:ind w:left="510" w:hanging="510"/>
        <w:rPr>
          <w:rFonts w:eastAsia="Times New Roman" w:cs="Times New Roman"/>
          <w:spacing w:val="-4"/>
          <w:szCs w:val="24"/>
          <w:lang w:eastAsia="ru-RU"/>
        </w:rPr>
      </w:pPr>
      <w:r w:rsidRPr="00A515AD">
        <w:rPr>
          <w:rFonts w:eastAsia="Times New Roman" w:cs="Times New Roman"/>
          <w:szCs w:val="24"/>
          <w:lang w:eastAsia="ru-RU"/>
        </w:rPr>
        <w:t xml:space="preserve">В случае возникновения споров и разногласий по вопросам, предусмотренным настоящим договором, или в связи с ним, в том числе касающимся его заключения, исполнения, нарушения, прекращения или недействительности, Стороны принимают все необходимые и достаточные меры к их разрешению путем переговоров. Претензии за ненадлежащее исполнение обязательств предъявляются в течение сроков установленных законодательством РФ в письменной форме и подписываются уполномоченным лицом заявителя. </w:t>
      </w:r>
    </w:p>
    <w:p w14:paraId="05EC2D03" w14:textId="0CCA9BCE" w:rsidR="003541E5" w:rsidRPr="00A515AD" w:rsidRDefault="003541E5" w:rsidP="005A7996">
      <w:pPr>
        <w:numPr>
          <w:ilvl w:val="1"/>
          <w:numId w:val="30"/>
        </w:numPr>
        <w:shd w:val="clear" w:color="auto" w:fill="FFFFFF"/>
        <w:tabs>
          <w:tab w:val="left" w:pos="0"/>
          <w:tab w:val="num" w:pos="567"/>
          <w:tab w:val="left" w:pos="993"/>
        </w:tabs>
        <w:spacing w:before="120" w:after="120"/>
        <w:ind w:left="510" w:hanging="510"/>
        <w:rPr>
          <w:rFonts w:eastAsia="Times New Roman" w:cs="Times New Roman"/>
          <w:spacing w:val="-4"/>
          <w:szCs w:val="24"/>
          <w:lang w:eastAsia="ru-RU"/>
        </w:rPr>
      </w:pPr>
      <w:r w:rsidRPr="00A515AD">
        <w:rPr>
          <w:rFonts w:eastAsia="Times New Roman" w:cs="Times New Roman"/>
          <w:spacing w:val="-4"/>
          <w:szCs w:val="24"/>
          <w:lang w:eastAsia="ru-RU"/>
        </w:rPr>
        <w:t>До обращения с иском в арбитражный суд </w:t>
      </w:r>
      <w:r w:rsidR="003D1308" w:rsidRPr="00A515AD">
        <w:rPr>
          <w:rFonts w:eastAsia="Times New Roman" w:cs="Times New Roman"/>
          <w:spacing w:val="-4"/>
          <w:szCs w:val="24"/>
          <w:lang w:eastAsia="ru-RU"/>
        </w:rPr>
        <w:t xml:space="preserve">Покупатель </w:t>
      </w:r>
      <w:r w:rsidRPr="00A515AD">
        <w:rPr>
          <w:rFonts w:eastAsia="Times New Roman" w:cs="Times New Roman"/>
          <w:spacing w:val="-4"/>
          <w:szCs w:val="24"/>
          <w:lang w:eastAsia="ru-RU"/>
        </w:rPr>
        <w:t xml:space="preserve"> обязан предъявить претензию </w:t>
      </w:r>
      <w:r w:rsidR="003D1308" w:rsidRPr="00A515AD">
        <w:rPr>
          <w:rFonts w:eastAsia="Times New Roman" w:cs="Times New Roman"/>
          <w:spacing w:val="-4"/>
          <w:szCs w:val="24"/>
          <w:lang w:eastAsia="ru-RU"/>
        </w:rPr>
        <w:t>Поставщику</w:t>
      </w:r>
      <w:r w:rsidRPr="00A515AD">
        <w:rPr>
          <w:rFonts w:eastAsia="Times New Roman" w:cs="Times New Roman"/>
          <w:spacing w:val="-4"/>
          <w:szCs w:val="24"/>
          <w:lang w:eastAsia="ru-RU"/>
        </w:rPr>
        <w:t>, на которую последний обязан ответить в течение 10-ти рабочих дней с момента получения претензии. Претензия может быть направлена в письменном виде в формате </w:t>
      </w:r>
      <w:r w:rsidRPr="00A515AD">
        <w:rPr>
          <w:rFonts w:eastAsia="Times New Roman" w:cs="Times New Roman"/>
          <w:spacing w:val="-4"/>
          <w:szCs w:val="24"/>
          <w:lang w:val="en-US" w:eastAsia="ru-RU"/>
        </w:rPr>
        <w:t>PDF</w:t>
      </w:r>
      <w:r w:rsidRPr="00A515AD">
        <w:rPr>
          <w:rFonts w:eastAsia="Times New Roman" w:cs="Times New Roman"/>
          <w:spacing w:val="-4"/>
          <w:szCs w:val="24"/>
          <w:lang w:eastAsia="ru-RU"/>
        </w:rPr>
        <w:t>/</w:t>
      </w:r>
      <w:r w:rsidRPr="00A515AD">
        <w:rPr>
          <w:rFonts w:eastAsia="Times New Roman" w:cs="Times New Roman"/>
          <w:spacing w:val="-4"/>
          <w:szCs w:val="24"/>
          <w:lang w:val="en-US" w:eastAsia="ru-RU"/>
        </w:rPr>
        <w:t>JPEG </w:t>
      </w:r>
      <w:r w:rsidRPr="00A515AD">
        <w:rPr>
          <w:rFonts w:eastAsia="Times New Roman" w:cs="Times New Roman"/>
          <w:spacing w:val="-4"/>
          <w:szCs w:val="24"/>
          <w:lang w:eastAsia="ru-RU"/>
        </w:rPr>
        <w:t xml:space="preserve">посредством электронной почты по адресу </w:t>
      </w:r>
      <w:r w:rsidR="003D1308" w:rsidRPr="00A515AD">
        <w:rPr>
          <w:rFonts w:eastAsia="Times New Roman" w:cs="Times New Roman"/>
          <w:spacing w:val="-4"/>
          <w:szCs w:val="24"/>
          <w:lang w:eastAsia="ru-RU"/>
        </w:rPr>
        <w:t>Поставщика</w:t>
      </w:r>
      <w:r w:rsidRPr="00A515AD">
        <w:rPr>
          <w:rFonts w:eastAsia="Times New Roman" w:cs="Times New Roman"/>
          <w:spacing w:val="-4"/>
          <w:szCs w:val="24"/>
          <w:lang w:eastAsia="ru-RU"/>
        </w:rPr>
        <w:t xml:space="preserve">, указанному в настоящем договоре, с адреса </w:t>
      </w:r>
      <w:r w:rsidR="003D1308" w:rsidRPr="00A515AD">
        <w:rPr>
          <w:rFonts w:eastAsia="Times New Roman" w:cs="Times New Roman"/>
          <w:spacing w:val="-4"/>
          <w:szCs w:val="24"/>
          <w:lang w:eastAsia="ru-RU"/>
        </w:rPr>
        <w:t>Покупателя</w:t>
      </w:r>
      <w:r w:rsidRPr="00A515AD">
        <w:rPr>
          <w:rFonts w:eastAsia="Times New Roman" w:cs="Times New Roman"/>
          <w:spacing w:val="-4"/>
          <w:szCs w:val="24"/>
          <w:lang w:eastAsia="ru-RU"/>
        </w:rPr>
        <w:t xml:space="preserve">, указанного в настоящем договоре. В этом случае датой получения претензии считается день направления претензии по электронному адресу, а подтверждением отправления претензии указанным способом будет являться распечатанное на бумажном носителе электронное сообщение с указанием отправляемого лица, время отправки сообщения и вложенного файла претензии, сведения о лице, которому направлена претензия. </w:t>
      </w:r>
    </w:p>
    <w:p w14:paraId="50878DE0" w14:textId="01F19F71" w:rsidR="003377AF" w:rsidRPr="00A515AD" w:rsidRDefault="003377AF" w:rsidP="005A7996">
      <w:pPr>
        <w:numPr>
          <w:ilvl w:val="1"/>
          <w:numId w:val="30"/>
        </w:numPr>
        <w:shd w:val="clear" w:color="auto" w:fill="FFFFFF"/>
        <w:tabs>
          <w:tab w:val="left" w:pos="0"/>
          <w:tab w:val="num" w:pos="567"/>
          <w:tab w:val="left" w:pos="993"/>
        </w:tabs>
        <w:spacing w:before="120" w:after="120"/>
        <w:ind w:left="510" w:hanging="510"/>
        <w:rPr>
          <w:rFonts w:eastAsia="Times New Roman" w:cs="Times New Roman"/>
          <w:color w:val="000000" w:themeColor="text1"/>
          <w:spacing w:val="-4"/>
          <w:szCs w:val="24"/>
          <w:lang w:eastAsia="ru-RU"/>
        </w:rPr>
      </w:pPr>
      <w:r w:rsidRPr="00A515AD">
        <w:rPr>
          <w:rFonts w:eastAsia="Times New Roman" w:cs="Times New Roman"/>
          <w:szCs w:val="24"/>
          <w:lang w:eastAsia="ru-RU"/>
        </w:rPr>
        <w:t xml:space="preserve">При невозможности разрешения возникших споров </w:t>
      </w:r>
      <w:r w:rsidRPr="00A515AD">
        <w:rPr>
          <w:rFonts w:eastAsia="Times New Roman" w:cs="Times New Roman"/>
          <w:color w:val="000000" w:themeColor="text1"/>
          <w:szCs w:val="24"/>
          <w:lang w:eastAsia="ru-RU"/>
        </w:rPr>
        <w:t xml:space="preserve">и разногласий в претензионном порядке, они подлежат передаче на рассмотрение </w:t>
      </w:r>
      <w:r w:rsidR="00530C58" w:rsidRPr="00A515AD">
        <w:rPr>
          <w:rFonts w:eastAsia="Times New Roman" w:cs="Times New Roman"/>
          <w:color w:val="000000" w:themeColor="text1"/>
          <w:szCs w:val="24"/>
          <w:lang w:eastAsia="ru-RU"/>
        </w:rPr>
        <w:t xml:space="preserve">Арбитражном </w:t>
      </w:r>
      <w:r w:rsidRPr="00A515AD">
        <w:rPr>
          <w:rFonts w:eastAsia="Times New Roman" w:cs="Times New Roman"/>
          <w:color w:val="000000" w:themeColor="text1"/>
          <w:szCs w:val="24"/>
          <w:lang w:eastAsia="ru-RU"/>
        </w:rPr>
        <w:t xml:space="preserve">суда </w:t>
      </w:r>
      <w:r w:rsidR="00C673A2" w:rsidRPr="00A515AD">
        <w:rPr>
          <w:rFonts w:eastAsia="Times New Roman" w:cs="Times New Roman"/>
          <w:color w:val="000000" w:themeColor="text1"/>
          <w:szCs w:val="24"/>
          <w:lang w:eastAsia="ru-RU"/>
        </w:rPr>
        <w:t>Липецкой области</w:t>
      </w:r>
      <w:r w:rsidRPr="00A515AD">
        <w:rPr>
          <w:rFonts w:eastAsia="Times New Roman" w:cs="Times New Roman"/>
          <w:color w:val="000000" w:themeColor="text1"/>
          <w:szCs w:val="24"/>
          <w:lang w:eastAsia="ru-RU"/>
        </w:rPr>
        <w:t xml:space="preserve"> в порядке, предусмотренном действующим законодательством Российской Федерации. </w:t>
      </w:r>
    </w:p>
    <w:p w14:paraId="7B5AB6A5" w14:textId="77777777" w:rsidR="003377AF" w:rsidRPr="00A515AD" w:rsidRDefault="003377AF" w:rsidP="005A7996">
      <w:pPr>
        <w:pStyle w:val="ad"/>
        <w:numPr>
          <w:ilvl w:val="0"/>
          <w:numId w:val="30"/>
        </w:numPr>
        <w:shd w:val="clear" w:color="auto" w:fill="FFFFFF"/>
        <w:tabs>
          <w:tab w:val="num" w:pos="567"/>
        </w:tabs>
        <w:spacing w:before="120" w:after="120"/>
        <w:ind w:left="510" w:hanging="510"/>
        <w:contextualSpacing w:val="0"/>
        <w:rPr>
          <w:rFonts w:eastAsia="Times New Roman" w:cs="Times New Roman"/>
          <w:b/>
          <w:color w:val="000000"/>
          <w:spacing w:val="1"/>
          <w:szCs w:val="24"/>
          <w:lang w:eastAsia="ru-RU"/>
        </w:rPr>
      </w:pPr>
      <w:r w:rsidRPr="00A515AD">
        <w:rPr>
          <w:rFonts w:eastAsia="Times New Roman" w:cs="Times New Roman"/>
          <w:b/>
          <w:szCs w:val="24"/>
          <w:lang w:eastAsia="ru-RU"/>
        </w:rPr>
        <w:t>ОБСТОЯТЕЛЬСТВА НЕПРЕОДОЛИМОЙ СИЛЫ</w:t>
      </w:r>
    </w:p>
    <w:p w14:paraId="621DC3D6" w14:textId="77777777" w:rsidR="003377AF" w:rsidRPr="00A515AD" w:rsidRDefault="003377AF" w:rsidP="005A7996">
      <w:pPr>
        <w:pStyle w:val="ad"/>
        <w:numPr>
          <w:ilvl w:val="1"/>
          <w:numId w:val="30"/>
        </w:numPr>
        <w:shd w:val="clear" w:color="auto" w:fill="FFFFFF"/>
        <w:tabs>
          <w:tab w:val="num" w:pos="567"/>
        </w:tabs>
        <w:spacing w:before="120" w:after="120"/>
        <w:ind w:left="510" w:hanging="510"/>
        <w:contextualSpacing w:val="0"/>
        <w:rPr>
          <w:rFonts w:eastAsia="Times New Roman" w:cs="Times New Roman"/>
          <w:color w:val="000000"/>
          <w:spacing w:val="1"/>
          <w:szCs w:val="24"/>
          <w:lang w:eastAsia="ru-RU"/>
        </w:rPr>
      </w:pPr>
      <w:r w:rsidRPr="00A515AD">
        <w:rPr>
          <w:rFonts w:eastAsia="Times New Roman" w:cs="Times New Roman"/>
          <w:color w:val="000000"/>
          <w:spacing w:val="1"/>
          <w:szCs w:val="24"/>
          <w:lang w:eastAsia="ru-RU"/>
        </w:rPr>
        <w:t xml:space="preserve">Стороны освобождаются от ответственности за полное или частичное неисполнение обязательств по настоящему договору, если указанное неисполнение явилось следствием обстоятельств непреодолимой силы (форс-мажор). </w:t>
      </w:r>
    </w:p>
    <w:p w14:paraId="2AEED82A" w14:textId="77777777" w:rsidR="003377AF" w:rsidRPr="00A515AD" w:rsidRDefault="003377AF" w:rsidP="005A7996">
      <w:pPr>
        <w:pStyle w:val="ad"/>
        <w:numPr>
          <w:ilvl w:val="1"/>
          <w:numId w:val="30"/>
        </w:numPr>
        <w:shd w:val="clear" w:color="auto" w:fill="FFFFFF"/>
        <w:tabs>
          <w:tab w:val="num" w:pos="567"/>
        </w:tabs>
        <w:spacing w:before="120" w:after="120"/>
        <w:ind w:left="510" w:hanging="510"/>
        <w:contextualSpacing w:val="0"/>
        <w:rPr>
          <w:rFonts w:eastAsia="Times New Roman" w:cs="Times New Roman"/>
          <w:color w:val="000000"/>
          <w:spacing w:val="1"/>
          <w:szCs w:val="24"/>
          <w:lang w:eastAsia="ru-RU"/>
        </w:rPr>
      </w:pPr>
      <w:r w:rsidRPr="00A515AD">
        <w:rPr>
          <w:rFonts w:eastAsia="Times New Roman" w:cs="Times New Roman"/>
          <w:color w:val="000000"/>
          <w:spacing w:val="1"/>
          <w:szCs w:val="24"/>
          <w:lang w:eastAsia="ru-RU"/>
        </w:rPr>
        <w:t>Под обстоятельствами непреодолимой силы понимаются такие обстоятельства, которые возникли после заключения настоящего договора в результате непредвиденных и непреодолимых для сторон событий чрезвычайного характера, а именно: наводнения, пожара, землетрясения и другие стихийные бедствия, войны или военные действия, а также издания органами государственной власти актов, ограничивающих исполнение обязательств по настоящему договору.</w:t>
      </w:r>
    </w:p>
    <w:p w14:paraId="27E77A8F" w14:textId="77777777" w:rsidR="003377AF" w:rsidRPr="00A515AD" w:rsidRDefault="003377AF" w:rsidP="005A7996">
      <w:pPr>
        <w:pStyle w:val="ad"/>
        <w:numPr>
          <w:ilvl w:val="1"/>
          <w:numId w:val="30"/>
        </w:numPr>
        <w:shd w:val="clear" w:color="auto" w:fill="FFFFFF"/>
        <w:tabs>
          <w:tab w:val="num" w:pos="567"/>
        </w:tabs>
        <w:spacing w:before="120" w:after="120"/>
        <w:ind w:left="510" w:hanging="510"/>
        <w:contextualSpacing w:val="0"/>
        <w:rPr>
          <w:rFonts w:eastAsia="Times New Roman" w:cs="Times New Roman"/>
          <w:color w:val="000000"/>
          <w:spacing w:val="1"/>
          <w:szCs w:val="24"/>
          <w:lang w:eastAsia="ru-RU"/>
        </w:rPr>
      </w:pPr>
      <w:r w:rsidRPr="00A515AD">
        <w:rPr>
          <w:rFonts w:eastAsia="Times New Roman" w:cs="Times New Roman"/>
          <w:color w:val="000000"/>
          <w:spacing w:val="1"/>
          <w:szCs w:val="24"/>
          <w:lang w:eastAsia="ru-RU"/>
        </w:rPr>
        <w:t>О форс-мажорных обстоятельствах стороны должны уведомить друг друга не позднее 3 (трех) дней с момента их наступления. Указанные обстоятельства должны быть подтверждены справками соответствующих государственных органов.</w:t>
      </w:r>
    </w:p>
    <w:p w14:paraId="7655755F" w14:textId="05B9FE5B" w:rsidR="003377AF" w:rsidRDefault="003377AF" w:rsidP="005A7996">
      <w:pPr>
        <w:pStyle w:val="ad"/>
        <w:numPr>
          <w:ilvl w:val="1"/>
          <w:numId w:val="30"/>
        </w:numPr>
        <w:shd w:val="clear" w:color="auto" w:fill="FFFFFF"/>
        <w:tabs>
          <w:tab w:val="num" w:pos="567"/>
        </w:tabs>
        <w:spacing w:before="120" w:after="120"/>
        <w:ind w:left="510" w:hanging="510"/>
        <w:contextualSpacing w:val="0"/>
        <w:rPr>
          <w:rFonts w:eastAsia="Times New Roman" w:cs="Times New Roman"/>
          <w:color w:val="000000"/>
          <w:spacing w:val="1"/>
          <w:szCs w:val="24"/>
          <w:lang w:eastAsia="ru-RU"/>
        </w:rPr>
      </w:pPr>
      <w:r w:rsidRPr="00A515AD">
        <w:rPr>
          <w:rFonts w:eastAsia="Times New Roman" w:cs="Times New Roman"/>
          <w:color w:val="000000"/>
          <w:spacing w:val="1"/>
          <w:szCs w:val="24"/>
          <w:lang w:eastAsia="ru-RU"/>
        </w:rPr>
        <w:t xml:space="preserve">В случае наступления таких обстоятельств, исполнение сторонами обязательств по настоящему договору отодвигается на время действия таких обстоятельств. Если указанные обстоятельства продлятся более 1 (одного) месяца, </w:t>
      </w:r>
      <w:r w:rsidRPr="00A515AD">
        <w:rPr>
          <w:rFonts w:eastAsia="Times New Roman" w:cs="Times New Roman"/>
          <w:szCs w:val="24"/>
          <w:lang w:eastAsia="ru-RU"/>
        </w:rPr>
        <w:t>то каждая из Сторон вправе расторгнуть договор</w:t>
      </w:r>
      <w:r w:rsidR="00A515AD">
        <w:rPr>
          <w:rFonts w:eastAsia="Times New Roman" w:cs="Times New Roman"/>
          <w:color w:val="000000"/>
          <w:spacing w:val="1"/>
          <w:szCs w:val="24"/>
          <w:lang w:eastAsia="ru-RU"/>
        </w:rPr>
        <w:t>.</w:t>
      </w:r>
    </w:p>
    <w:p w14:paraId="4784AAE8" w14:textId="77777777" w:rsidR="003377AF" w:rsidRPr="00A515AD" w:rsidRDefault="003377AF" w:rsidP="005A7996">
      <w:pPr>
        <w:pStyle w:val="ad"/>
        <w:numPr>
          <w:ilvl w:val="0"/>
          <w:numId w:val="30"/>
        </w:numPr>
        <w:tabs>
          <w:tab w:val="num" w:pos="567"/>
        </w:tabs>
        <w:spacing w:before="120" w:after="120"/>
        <w:ind w:left="510" w:hanging="510"/>
        <w:contextualSpacing w:val="0"/>
        <w:rPr>
          <w:rFonts w:eastAsia="Times New Roman" w:cs="Times New Roman"/>
          <w:b/>
          <w:bCs/>
          <w:szCs w:val="24"/>
          <w:lang w:eastAsia="ru-RU"/>
        </w:rPr>
      </w:pPr>
      <w:r w:rsidRPr="00A515AD">
        <w:rPr>
          <w:rFonts w:eastAsia="Times New Roman" w:cs="Times New Roman"/>
          <w:b/>
          <w:bCs/>
          <w:szCs w:val="24"/>
          <w:lang w:eastAsia="ru-RU"/>
        </w:rPr>
        <w:t>СРОК ДЕЙСТВИЯ</w:t>
      </w:r>
    </w:p>
    <w:p w14:paraId="479D679D" w14:textId="20CC9389" w:rsidR="003377AF" w:rsidRPr="00A515AD" w:rsidRDefault="003377AF" w:rsidP="005A7996">
      <w:pPr>
        <w:pStyle w:val="ad"/>
        <w:numPr>
          <w:ilvl w:val="1"/>
          <w:numId w:val="30"/>
        </w:numPr>
        <w:tabs>
          <w:tab w:val="left" w:pos="0"/>
          <w:tab w:val="num" w:pos="567"/>
        </w:tabs>
        <w:spacing w:before="120" w:after="120"/>
        <w:ind w:left="510" w:hanging="510"/>
        <w:contextualSpacing w:val="0"/>
        <w:rPr>
          <w:rFonts w:eastAsia="Times New Roman" w:cs="Times New Roman"/>
          <w:szCs w:val="24"/>
          <w:lang w:eastAsia="ru-RU"/>
        </w:rPr>
      </w:pPr>
      <w:r w:rsidRPr="00A515AD">
        <w:rPr>
          <w:rFonts w:eastAsia="Times New Roman" w:cs="Times New Roman"/>
          <w:szCs w:val="24"/>
          <w:lang w:eastAsia="ru-RU"/>
        </w:rPr>
        <w:t>Настоящий договор вступает в силу с момента его подписания сторонами и действует до «</w:t>
      </w:r>
      <w:r w:rsidR="00712908" w:rsidRPr="00A515AD">
        <w:rPr>
          <w:rFonts w:eastAsia="Times New Roman" w:cs="Times New Roman"/>
          <w:szCs w:val="24"/>
          <w:lang w:eastAsia="ru-RU"/>
        </w:rPr>
        <w:t>31</w:t>
      </w:r>
      <w:r w:rsidRPr="00A515AD">
        <w:rPr>
          <w:rFonts w:eastAsia="Times New Roman" w:cs="Times New Roman"/>
          <w:szCs w:val="24"/>
          <w:lang w:eastAsia="ru-RU"/>
        </w:rPr>
        <w:t xml:space="preserve">» </w:t>
      </w:r>
      <w:r w:rsidR="00712908" w:rsidRPr="00A515AD">
        <w:rPr>
          <w:rFonts w:eastAsia="Times New Roman" w:cs="Times New Roman"/>
          <w:szCs w:val="24"/>
          <w:lang w:eastAsia="ru-RU"/>
        </w:rPr>
        <w:t>декабря</w:t>
      </w:r>
      <w:r w:rsidRPr="00A515AD">
        <w:rPr>
          <w:rFonts w:eastAsia="Times New Roman" w:cs="Times New Roman"/>
          <w:szCs w:val="24"/>
          <w:lang w:eastAsia="ru-RU"/>
        </w:rPr>
        <w:t xml:space="preserve"> 20</w:t>
      </w:r>
      <w:r w:rsidR="00B01E33">
        <w:rPr>
          <w:rFonts w:eastAsia="Times New Roman" w:cs="Times New Roman"/>
          <w:szCs w:val="24"/>
          <w:lang w:eastAsia="ru-RU"/>
        </w:rPr>
        <w:t>21</w:t>
      </w:r>
      <w:r w:rsidRPr="00A515AD">
        <w:rPr>
          <w:rFonts w:eastAsia="Times New Roman" w:cs="Times New Roman"/>
          <w:szCs w:val="24"/>
          <w:lang w:eastAsia="ru-RU"/>
        </w:rPr>
        <w:t xml:space="preserve"> года. Настоящий договор считается пролонгированным на следующий календарный год, если ни одна из Сторон не заявит о его прекращении не позднее 30 (тридцати) дней до установленной даты окончания срока его действия. Количество пролонгаций неограниченно.</w:t>
      </w:r>
    </w:p>
    <w:p w14:paraId="7C9CC9FF" w14:textId="77777777" w:rsidR="003377AF" w:rsidRDefault="003377AF" w:rsidP="005A7996">
      <w:pPr>
        <w:pStyle w:val="ad"/>
        <w:numPr>
          <w:ilvl w:val="1"/>
          <w:numId w:val="30"/>
        </w:numPr>
        <w:tabs>
          <w:tab w:val="left" w:pos="0"/>
          <w:tab w:val="num" w:pos="567"/>
        </w:tabs>
        <w:spacing w:before="120" w:after="120"/>
        <w:ind w:left="510" w:hanging="510"/>
        <w:contextualSpacing w:val="0"/>
        <w:rPr>
          <w:rFonts w:eastAsia="Times New Roman" w:cs="Times New Roman"/>
          <w:szCs w:val="24"/>
          <w:lang w:eastAsia="ru-RU"/>
        </w:rPr>
      </w:pPr>
      <w:r w:rsidRPr="00A515AD">
        <w:rPr>
          <w:rFonts w:eastAsia="Times New Roman" w:cs="Times New Roman"/>
          <w:szCs w:val="24"/>
          <w:lang w:eastAsia="ru-RU"/>
        </w:rPr>
        <w:t>Каждая из сторон имеет право в любое время по своему усмотрению расторгнуть данный договор в одностороннем порядке, уведомив другую сторону в письменной форме за 10 (десять) дней до предполагаемого расторжения договора.</w:t>
      </w:r>
    </w:p>
    <w:p w14:paraId="25FE4548" w14:textId="77777777" w:rsidR="003377AF" w:rsidRPr="00A515AD" w:rsidRDefault="003377AF" w:rsidP="005A7996">
      <w:pPr>
        <w:pStyle w:val="ad"/>
        <w:numPr>
          <w:ilvl w:val="0"/>
          <w:numId w:val="30"/>
        </w:numPr>
        <w:tabs>
          <w:tab w:val="num" w:pos="567"/>
        </w:tabs>
        <w:spacing w:before="120" w:after="120"/>
        <w:ind w:left="510" w:hanging="510"/>
        <w:contextualSpacing w:val="0"/>
        <w:rPr>
          <w:rFonts w:eastAsia="Times New Roman" w:cs="Times New Roman"/>
          <w:b/>
          <w:szCs w:val="24"/>
          <w:lang w:eastAsia="ru-RU"/>
        </w:rPr>
      </w:pPr>
      <w:r w:rsidRPr="00A515AD">
        <w:rPr>
          <w:rFonts w:eastAsia="Times New Roman" w:cs="Times New Roman"/>
          <w:b/>
          <w:szCs w:val="24"/>
          <w:lang w:eastAsia="ru-RU"/>
        </w:rPr>
        <w:t>КОНФИДЕНЦИАЛЬНОСТЬ ИНФОРМАЦИИ</w:t>
      </w:r>
    </w:p>
    <w:p w14:paraId="26B4A88F" w14:textId="77777777" w:rsidR="003377AF" w:rsidRPr="00A515AD" w:rsidRDefault="003377AF" w:rsidP="005A7996">
      <w:pPr>
        <w:pStyle w:val="ad"/>
        <w:numPr>
          <w:ilvl w:val="1"/>
          <w:numId w:val="30"/>
        </w:numPr>
        <w:tabs>
          <w:tab w:val="num" w:pos="567"/>
        </w:tabs>
        <w:spacing w:before="120" w:after="120"/>
        <w:ind w:left="510" w:hanging="510"/>
        <w:contextualSpacing w:val="0"/>
        <w:rPr>
          <w:rFonts w:eastAsia="Times New Roman" w:cs="Times New Roman"/>
          <w:szCs w:val="24"/>
          <w:lang w:eastAsia="ru-RU"/>
        </w:rPr>
      </w:pPr>
      <w:r w:rsidRPr="00A515AD">
        <w:rPr>
          <w:rFonts w:eastAsia="Times New Roman" w:cs="Times New Roman"/>
          <w:szCs w:val="24"/>
          <w:lang w:eastAsia="ru-RU"/>
        </w:rPr>
        <w:t>Стороны обязуются сохранять режим конфиденциальности (коммерческой тайны) в отношении любых сведений, касающихся предмета настоящего договора, его условий, хода исполнения, полученных результатов, финансирования, технической документации и всей информации, полученной в связи с ним. Стороны не вправе раскрывать эту информацию третьей стороне без предварительного письменного согласия на то другой Стороны, за исключением случаев, прямо предусмотренных законодательством Российской Федерации.</w:t>
      </w:r>
    </w:p>
    <w:p w14:paraId="7BB341C6" w14:textId="77777777" w:rsidR="003377AF" w:rsidRPr="00A515AD" w:rsidRDefault="003377AF" w:rsidP="005A7996">
      <w:pPr>
        <w:pStyle w:val="ad"/>
        <w:numPr>
          <w:ilvl w:val="1"/>
          <w:numId w:val="30"/>
        </w:numPr>
        <w:tabs>
          <w:tab w:val="num" w:pos="567"/>
        </w:tabs>
        <w:spacing w:before="120" w:after="120"/>
        <w:ind w:left="510" w:hanging="510"/>
        <w:contextualSpacing w:val="0"/>
        <w:rPr>
          <w:rFonts w:eastAsia="Times New Roman" w:cs="Times New Roman"/>
          <w:szCs w:val="24"/>
          <w:lang w:eastAsia="ru-RU"/>
        </w:rPr>
      </w:pPr>
      <w:r w:rsidRPr="00A515AD">
        <w:rPr>
          <w:rFonts w:eastAsia="Times New Roman" w:cs="Times New Roman"/>
          <w:szCs w:val="24"/>
          <w:lang w:eastAsia="ru-RU"/>
        </w:rPr>
        <w:t>Стороны обязаны обеспечить соблюдение требования конфиденциальности условий настоящего договора со стороны своих работников, а также лиц, не являющихся работниками Сторон, но привлеченных к исполнению настоящего договора на основании договоров и соглашений гражданско-правового характера.</w:t>
      </w:r>
    </w:p>
    <w:p w14:paraId="26EF423E" w14:textId="21E54839" w:rsidR="003377AF" w:rsidRPr="00A515AD" w:rsidRDefault="003377AF" w:rsidP="005A7996">
      <w:pPr>
        <w:pStyle w:val="ad"/>
        <w:numPr>
          <w:ilvl w:val="1"/>
          <w:numId w:val="30"/>
        </w:numPr>
        <w:tabs>
          <w:tab w:val="num" w:pos="567"/>
        </w:tabs>
        <w:spacing w:before="120" w:after="120"/>
        <w:ind w:left="510" w:hanging="510"/>
        <w:contextualSpacing w:val="0"/>
        <w:rPr>
          <w:rFonts w:eastAsia="Times New Roman" w:cs="Times New Roman"/>
          <w:szCs w:val="24"/>
          <w:lang w:eastAsia="ru-RU"/>
        </w:rPr>
      </w:pPr>
      <w:r w:rsidRPr="00A515AD">
        <w:rPr>
          <w:rFonts w:eastAsia="Times New Roman" w:cs="Times New Roman"/>
          <w:szCs w:val="24"/>
          <w:lang w:eastAsia="ru-RU"/>
        </w:rPr>
        <w:t>В случае если по вине Стороны, нарушившей условия настоящего Договора о соблю</w:t>
      </w:r>
      <w:r w:rsidR="000D2AA8">
        <w:rPr>
          <w:rFonts w:eastAsia="Times New Roman" w:cs="Times New Roman"/>
          <w:szCs w:val="24"/>
          <w:lang w:eastAsia="ru-RU"/>
        </w:rPr>
        <w:t>дении конфиденциальности (п.п. 10.1., 10</w:t>
      </w:r>
      <w:r w:rsidRPr="00A515AD">
        <w:rPr>
          <w:rFonts w:eastAsia="Times New Roman" w:cs="Times New Roman"/>
          <w:szCs w:val="24"/>
          <w:lang w:eastAsia="ru-RU"/>
        </w:rPr>
        <w:t>.2. Договора), другой Стороне будут причинены убытки, то нарушившая Сторона обязуется возместить другой Стороне убытки в полном объеме.</w:t>
      </w:r>
    </w:p>
    <w:p w14:paraId="43CCFAFF" w14:textId="55C366EF" w:rsidR="003377AF" w:rsidRDefault="003377AF" w:rsidP="005A7996">
      <w:pPr>
        <w:pStyle w:val="ad"/>
        <w:numPr>
          <w:ilvl w:val="1"/>
          <w:numId w:val="30"/>
        </w:numPr>
        <w:tabs>
          <w:tab w:val="num" w:pos="567"/>
        </w:tabs>
        <w:spacing w:before="120" w:after="120"/>
        <w:ind w:left="510" w:hanging="510"/>
        <w:contextualSpacing w:val="0"/>
        <w:rPr>
          <w:rFonts w:eastAsia="Times New Roman" w:cs="Times New Roman"/>
          <w:szCs w:val="24"/>
          <w:lang w:eastAsia="ru-RU"/>
        </w:rPr>
      </w:pPr>
      <w:r w:rsidRPr="00A515AD">
        <w:rPr>
          <w:rFonts w:eastAsia="Times New Roman" w:cs="Times New Roman"/>
          <w:szCs w:val="24"/>
          <w:lang w:eastAsia="ru-RU"/>
        </w:rPr>
        <w:t xml:space="preserve">Условия, изложенные в настоящей статье </w:t>
      </w:r>
      <w:r w:rsidR="00300D29">
        <w:rPr>
          <w:rFonts w:eastAsia="Times New Roman" w:cs="Times New Roman"/>
          <w:szCs w:val="24"/>
          <w:lang w:eastAsia="ru-RU"/>
        </w:rPr>
        <w:t>10</w:t>
      </w:r>
      <w:r w:rsidRPr="00A515AD">
        <w:rPr>
          <w:rFonts w:eastAsia="Times New Roman" w:cs="Times New Roman"/>
          <w:szCs w:val="24"/>
          <w:lang w:eastAsia="ru-RU"/>
        </w:rPr>
        <w:t>, обязательны для Сторон как в период действия настоящего договора, так и в течение 3 (трех) лет с момента прекращения действия настоящего договора по любым основаниям.</w:t>
      </w:r>
    </w:p>
    <w:p w14:paraId="67D5C78B" w14:textId="490A1F08" w:rsidR="00066B73" w:rsidRPr="00A515AD" w:rsidRDefault="00220DEA" w:rsidP="005A7996">
      <w:pPr>
        <w:pStyle w:val="ad"/>
        <w:numPr>
          <w:ilvl w:val="0"/>
          <w:numId w:val="30"/>
        </w:numPr>
        <w:tabs>
          <w:tab w:val="num" w:pos="567"/>
        </w:tabs>
        <w:spacing w:before="120" w:after="120"/>
        <w:ind w:left="510" w:hanging="510"/>
        <w:contextualSpacing w:val="0"/>
        <w:rPr>
          <w:rFonts w:eastAsia="Times New Roman" w:cs="Times New Roman"/>
          <w:b/>
          <w:bCs/>
          <w:szCs w:val="24"/>
          <w:lang w:eastAsia="ru-RU"/>
        </w:rPr>
      </w:pPr>
      <w:r w:rsidRPr="00A515AD">
        <w:rPr>
          <w:rFonts w:eastAsia="Times New Roman" w:cs="Times New Roman"/>
          <w:b/>
          <w:bCs/>
          <w:caps/>
          <w:szCs w:val="24"/>
          <w:lang w:eastAsia="ru-RU"/>
        </w:rPr>
        <w:t xml:space="preserve">антикоррупционные </w:t>
      </w:r>
      <w:r w:rsidR="00066B73" w:rsidRPr="00A515AD">
        <w:rPr>
          <w:rFonts w:eastAsia="Times New Roman" w:cs="Times New Roman"/>
          <w:b/>
          <w:bCs/>
          <w:szCs w:val="24"/>
          <w:lang w:eastAsia="ru-RU"/>
        </w:rPr>
        <w:t>УСЛОВИЯ</w:t>
      </w:r>
    </w:p>
    <w:p w14:paraId="65F608BB" w14:textId="77777777" w:rsidR="00066B73" w:rsidRPr="00A515AD" w:rsidRDefault="00066B73" w:rsidP="00066B73">
      <w:pPr>
        <w:pStyle w:val="24"/>
        <w:numPr>
          <w:ilvl w:val="1"/>
          <w:numId w:val="30"/>
        </w:numPr>
        <w:shd w:val="clear" w:color="auto" w:fill="auto"/>
        <w:spacing w:before="120" w:after="120" w:line="240" w:lineRule="auto"/>
        <w:ind w:left="510" w:hanging="510"/>
        <w:jc w:val="left"/>
        <w:rPr>
          <w:rFonts w:asciiTheme="minorHAnsi" w:hAnsiTheme="minorHAnsi" w:cstheme="minorHAnsi"/>
          <w:spacing w:val="0"/>
          <w:sz w:val="24"/>
          <w:szCs w:val="24"/>
        </w:rPr>
      </w:pPr>
      <w:r w:rsidRPr="00A515AD">
        <w:rPr>
          <w:rFonts w:asciiTheme="minorHAnsi" w:hAnsiTheme="minorHAnsi" w:cstheme="minorHAnsi"/>
          <w:color w:val="000000"/>
          <w:spacing w:val="0"/>
          <w:sz w:val="24"/>
          <w:szCs w:val="24"/>
        </w:rPr>
        <w:t>Каждая Сторона принимает на себя обязательство перед другой Стороной основываться на положениях лучших международных антикоррупционных практик во всех сферах своей деятельности, в том числе в отношении любых услуг, оказываемых от ее имени третьими лицами. При исполнении договора каждая Сторона гарантирует принятие мер, направленных на предотвращение нарушения применимого антикоррупционного законодательства.</w:t>
      </w:r>
    </w:p>
    <w:p w14:paraId="2AB9D569" w14:textId="77777777" w:rsidR="00066B73" w:rsidRPr="00A515AD" w:rsidRDefault="00066B73" w:rsidP="00066B73">
      <w:pPr>
        <w:pStyle w:val="24"/>
        <w:numPr>
          <w:ilvl w:val="1"/>
          <w:numId w:val="30"/>
        </w:numPr>
        <w:shd w:val="clear" w:color="auto" w:fill="auto"/>
        <w:spacing w:before="120" w:after="120" w:line="240" w:lineRule="auto"/>
        <w:ind w:left="510" w:hanging="510"/>
        <w:jc w:val="left"/>
        <w:rPr>
          <w:rFonts w:asciiTheme="minorHAnsi" w:hAnsiTheme="minorHAnsi" w:cstheme="minorHAnsi"/>
          <w:spacing w:val="0"/>
          <w:sz w:val="24"/>
          <w:szCs w:val="24"/>
        </w:rPr>
      </w:pPr>
      <w:r w:rsidRPr="00A515AD">
        <w:rPr>
          <w:rFonts w:asciiTheme="minorHAnsi" w:hAnsiTheme="minorHAnsi" w:cstheme="minorHAnsi"/>
          <w:color w:val="000000"/>
          <w:spacing w:val="0"/>
          <w:sz w:val="24"/>
          <w:szCs w:val="24"/>
        </w:rPr>
        <w:t>Каждая Сторона (включая руководителей, служащих, сотрудников) обязуется не выплачивать, не предлагать выплатить и не разрешать выплату каких-либо денежных средств или передачу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363CF111" w14:textId="2C024E9A" w:rsidR="00066B73" w:rsidRPr="00A515AD" w:rsidRDefault="00066B73" w:rsidP="00066B73">
      <w:pPr>
        <w:pStyle w:val="24"/>
        <w:numPr>
          <w:ilvl w:val="1"/>
          <w:numId w:val="30"/>
        </w:numPr>
        <w:shd w:val="clear" w:color="auto" w:fill="auto"/>
        <w:spacing w:before="120" w:after="120" w:line="240" w:lineRule="auto"/>
        <w:ind w:left="510" w:hanging="510"/>
        <w:jc w:val="left"/>
        <w:rPr>
          <w:rFonts w:asciiTheme="minorHAnsi" w:hAnsiTheme="minorHAnsi" w:cstheme="minorHAnsi"/>
          <w:spacing w:val="0"/>
          <w:sz w:val="24"/>
          <w:szCs w:val="24"/>
        </w:rPr>
      </w:pPr>
      <w:r w:rsidRPr="00A515AD">
        <w:rPr>
          <w:rFonts w:asciiTheme="minorHAnsi" w:hAnsiTheme="minorHAnsi" w:cstheme="minorHAnsi"/>
          <w:color w:val="000000"/>
          <w:spacing w:val="0"/>
          <w:sz w:val="24"/>
          <w:szCs w:val="24"/>
        </w:rPr>
        <w:t>Стороны (включая руководителей, служащих, сотрудников) обязуются не осуществлять действия, квалифицируемые как дача или получение взятки, посредничество во взяточничестве, принятие незаконного вознаграждения,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w:t>
      </w:r>
      <w:r w:rsidR="00A515AD">
        <w:rPr>
          <w:rFonts w:asciiTheme="minorHAnsi" w:hAnsiTheme="minorHAnsi" w:cstheme="minorHAnsi"/>
          <w:color w:val="000000"/>
          <w:spacing w:val="0"/>
          <w:sz w:val="24"/>
          <w:szCs w:val="24"/>
        </w:rPr>
        <w:t>ов, полученных преступным путем.</w:t>
      </w:r>
    </w:p>
    <w:p w14:paraId="29C5E480" w14:textId="77777777" w:rsidR="003377AF" w:rsidRPr="00A515AD" w:rsidRDefault="003377AF" w:rsidP="005A7996">
      <w:pPr>
        <w:pStyle w:val="ad"/>
        <w:numPr>
          <w:ilvl w:val="0"/>
          <w:numId w:val="30"/>
        </w:numPr>
        <w:tabs>
          <w:tab w:val="num" w:pos="567"/>
        </w:tabs>
        <w:spacing w:before="120" w:after="120"/>
        <w:ind w:left="510" w:hanging="510"/>
        <w:contextualSpacing w:val="0"/>
        <w:rPr>
          <w:rFonts w:eastAsia="Times New Roman" w:cs="Times New Roman"/>
          <w:b/>
          <w:bCs/>
          <w:szCs w:val="24"/>
          <w:lang w:eastAsia="ru-RU"/>
        </w:rPr>
      </w:pPr>
      <w:r w:rsidRPr="00A515AD">
        <w:rPr>
          <w:rFonts w:eastAsia="Times New Roman" w:cs="Times New Roman"/>
          <w:b/>
          <w:bCs/>
          <w:szCs w:val="24"/>
          <w:lang w:eastAsia="ru-RU"/>
        </w:rPr>
        <w:t>ДОПОЛНИТЕЛЬНЫЕ УСЛОВИЯ</w:t>
      </w:r>
    </w:p>
    <w:p w14:paraId="27DBD081" w14:textId="77777777" w:rsidR="003377AF" w:rsidRPr="00A515AD" w:rsidRDefault="003377AF" w:rsidP="005A7996">
      <w:pPr>
        <w:pStyle w:val="ad"/>
        <w:numPr>
          <w:ilvl w:val="1"/>
          <w:numId w:val="30"/>
        </w:numPr>
        <w:shd w:val="clear" w:color="auto" w:fill="FFFFFF"/>
        <w:tabs>
          <w:tab w:val="num" w:pos="567"/>
        </w:tabs>
        <w:spacing w:before="120" w:after="120"/>
        <w:ind w:left="510" w:hanging="510"/>
        <w:contextualSpacing w:val="0"/>
        <w:rPr>
          <w:rFonts w:eastAsia="Times New Roman" w:cs="Times New Roman"/>
          <w:color w:val="000000"/>
          <w:szCs w:val="24"/>
          <w:lang w:eastAsia="ru-RU"/>
        </w:rPr>
      </w:pPr>
      <w:r w:rsidRPr="00A515AD">
        <w:rPr>
          <w:rFonts w:eastAsia="Times New Roman" w:cs="Times New Roman"/>
          <w:color w:val="000000"/>
          <w:spacing w:val="-1"/>
          <w:szCs w:val="24"/>
          <w:lang w:eastAsia="ru-RU"/>
        </w:rPr>
        <w:t>По всем вопросам, не предусмотренным, настоящим договором, стороны руководствуются</w:t>
      </w:r>
      <w:r w:rsidRPr="00A515AD">
        <w:rPr>
          <w:rFonts w:eastAsia="Times New Roman" w:cs="Times New Roman"/>
          <w:color w:val="000000"/>
          <w:spacing w:val="-1"/>
          <w:szCs w:val="24"/>
          <w:lang w:eastAsia="ru-RU"/>
        </w:rPr>
        <w:br/>
      </w:r>
      <w:r w:rsidRPr="00A515AD">
        <w:rPr>
          <w:rFonts w:eastAsia="Times New Roman" w:cs="Times New Roman"/>
          <w:color w:val="000000"/>
          <w:szCs w:val="24"/>
          <w:lang w:eastAsia="ru-RU"/>
        </w:rPr>
        <w:t>действующим законодательством РФ.</w:t>
      </w:r>
    </w:p>
    <w:p w14:paraId="36DA9BB6" w14:textId="77777777" w:rsidR="003377AF" w:rsidRPr="00A515AD" w:rsidRDefault="003377AF" w:rsidP="005A7996">
      <w:pPr>
        <w:pStyle w:val="ad"/>
        <w:numPr>
          <w:ilvl w:val="1"/>
          <w:numId w:val="30"/>
        </w:numPr>
        <w:tabs>
          <w:tab w:val="num" w:pos="567"/>
        </w:tabs>
        <w:spacing w:before="120" w:after="120"/>
        <w:ind w:left="510" w:hanging="510"/>
        <w:contextualSpacing w:val="0"/>
        <w:rPr>
          <w:rFonts w:eastAsia="Times New Roman" w:cs="Times New Roman"/>
          <w:szCs w:val="24"/>
          <w:lang w:eastAsia="ru-RU"/>
        </w:rPr>
      </w:pPr>
      <w:r w:rsidRPr="00A515AD">
        <w:rPr>
          <w:rFonts w:eastAsia="Times New Roman" w:cs="Times New Roman"/>
          <w:szCs w:val="24"/>
          <w:lang w:eastAsia="ru-RU"/>
        </w:rPr>
        <w:t xml:space="preserve">Поставщик обязуется вести деятельность по заготовке, хранению, переработке и реализации лома черных металлов в соответствии с </w:t>
      </w:r>
      <w:r w:rsidRPr="00A515AD">
        <w:rPr>
          <w:rFonts w:eastAsia="Times New Roman" w:cs="Times New Roman"/>
          <w:bCs/>
          <w:szCs w:val="24"/>
          <w:lang w:eastAsia="ru-RU"/>
        </w:rPr>
        <w:t xml:space="preserve">Положением о лицензировании деятельности по заготовке, хранению, переработке и реализации лома черных металлов, цветных металлов, утвержденным </w:t>
      </w:r>
      <w:r w:rsidRPr="00A515AD">
        <w:rPr>
          <w:rFonts w:eastAsia="Times New Roman" w:cs="Times New Roman"/>
          <w:szCs w:val="24"/>
          <w:lang w:eastAsia="ru-RU"/>
        </w:rPr>
        <w:t xml:space="preserve">Постановлением Правительства Российской Федерации от «12» декабря </w:t>
      </w:r>
      <w:smartTag w:uri="urn:schemas-microsoft-com:office:smarttags" w:element="metricconverter">
        <w:smartTagPr>
          <w:attr w:name="ProductID" w:val="2012 г"/>
        </w:smartTagPr>
        <w:r w:rsidRPr="00A515AD">
          <w:rPr>
            <w:rFonts w:eastAsia="Times New Roman" w:cs="Times New Roman"/>
            <w:szCs w:val="24"/>
            <w:lang w:eastAsia="ru-RU"/>
          </w:rPr>
          <w:t>2012 г</w:t>
        </w:r>
      </w:smartTag>
      <w:r w:rsidRPr="00A515AD">
        <w:rPr>
          <w:rFonts w:eastAsia="Times New Roman" w:cs="Times New Roman"/>
          <w:szCs w:val="24"/>
          <w:lang w:eastAsia="ru-RU"/>
        </w:rPr>
        <w:t xml:space="preserve">. № 1287 «О лицензировании деятельности </w:t>
      </w:r>
      <w:r w:rsidRPr="00A515AD">
        <w:rPr>
          <w:rFonts w:eastAsia="Times New Roman" w:cs="Times New Roman"/>
          <w:bCs/>
          <w:szCs w:val="24"/>
          <w:lang w:eastAsia="ru-RU"/>
        </w:rPr>
        <w:t>по заготовке, хранению, переработке и реализации лома черных и цветных металлов</w:t>
      </w:r>
      <w:r w:rsidRPr="00A515AD">
        <w:rPr>
          <w:rFonts w:eastAsia="Times New Roman" w:cs="Times New Roman"/>
          <w:szCs w:val="24"/>
          <w:lang w:eastAsia="ru-RU"/>
        </w:rPr>
        <w:t xml:space="preserve">», вступившим в силу «25» декабря </w:t>
      </w:r>
      <w:smartTag w:uri="urn:schemas-microsoft-com:office:smarttags" w:element="metricconverter">
        <w:smartTagPr>
          <w:attr w:name="ProductID" w:val="2012 г"/>
        </w:smartTagPr>
        <w:r w:rsidRPr="00A515AD">
          <w:rPr>
            <w:rFonts w:eastAsia="Times New Roman" w:cs="Times New Roman"/>
            <w:szCs w:val="24"/>
            <w:lang w:eastAsia="ru-RU"/>
          </w:rPr>
          <w:t>2012 г</w:t>
        </w:r>
      </w:smartTag>
      <w:r w:rsidRPr="00A515AD">
        <w:rPr>
          <w:rFonts w:eastAsia="Times New Roman" w:cs="Times New Roman"/>
          <w:szCs w:val="24"/>
          <w:lang w:eastAsia="ru-RU"/>
        </w:rPr>
        <w:t xml:space="preserve">. или гарантировать, что Товар образовался у него в результате собственной производственной деятельности. </w:t>
      </w:r>
    </w:p>
    <w:p w14:paraId="7B946D74" w14:textId="77777777" w:rsidR="003377AF" w:rsidRPr="00A515AD" w:rsidRDefault="003377AF" w:rsidP="005A7996">
      <w:pPr>
        <w:pStyle w:val="ad"/>
        <w:numPr>
          <w:ilvl w:val="1"/>
          <w:numId w:val="30"/>
        </w:numPr>
        <w:tabs>
          <w:tab w:val="left" w:pos="0"/>
          <w:tab w:val="num" w:pos="567"/>
        </w:tabs>
        <w:spacing w:before="120" w:after="120"/>
        <w:ind w:left="510" w:hanging="510"/>
        <w:contextualSpacing w:val="0"/>
        <w:rPr>
          <w:rFonts w:eastAsia="Times New Roman" w:cs="Times New Roman"/>
          <w:szCs w:val="24"/>
          <w:lang w:eastAsia="ru-RU"/>
        </w:rPr>
      </w:pPr>
      <w:r w:rsidRPr="00A515AD">
        <w:rPr>
          <w:rFonts w:eastAsia="Times New Roman" w:cs="Times New Roman"/>
          <w:szCs w:val="24"/>
          <w:lang w:eastAsia="ru-RU"/>
        </w:rPr>
        <w:t>Поставщик при заключении настоящего Договора предоставляет Покупателю копии следующих документов:</w:t>
      </w:r>
    </w:p>
    <w:p w14:paraId="08380144" w14:textId="77777777" w:rsidR="003377AF" w:rsidRPr="00A515AD" w:rsidRDefault="003377AF" w:rsidP="005A7996">
      <w:pPr>
        <w:tabs>
          <w:tab w:val="left" w:pos="0"/>
          <w:tab w:val="num" w:pos="567"/>
        </w:tabs>
        <w:spacing w:before="120" w:after="120"/>
        <w:ind w:left="510"/>
        <w:rPr>
          <w:rFonts w:eastAsia="Times New Roman" w:cs="Times New Roman"/>
          <w:szCs w:val="24"/>
          <w:lang w:eastAsia="ru-RU"/>
        </w:rPr>
      </w:pPr>
      <w:r w:rsidRPr="00A515AD">
        <w:rPr>
          <w:rFonts w:eastAsia="Times New Roman" w:cs="Times New Roman"/>
          <w:szCs w:val="24"/>
          <w:lang w:eastAsia="ru-RU"/>
        </w:rPr>
        <w:t>- лицензии на право осуществления деятельности с ломом и отходами черных металлов (при наличии);</w:t>
      </w:r>
    </w:p>
    <w:p w14:paraId="67954692" w14:textId="77777777" w:rsidR="003377AF" w:rsidRPr="00A515AD" w:rsidRDefault="003377AF" w:rsidP="005A7996">
      <w:pPr>
        <w:tabs>
          <w:tab w:val="left" w:pos="0"/>
          <w:tab w:val="num" w:pos="567"/>
        </w:tabs>
        <w:spacing w:before="120" w:after="120"/>
        <w:ind w:left="510"/>
        <w:rPr>
          <w:rFonts w:eastAsia="Times New Roman" w:cs="Times New Roman"/>
          <w:szCs w:val="24"/>
          <w:lang w:eastAsia="ru-RU"/>
        </w:rPr>
      </w:pPr>
      <w:r w:rsidRPr="00A515AD">
        <w:rPr>
          <w:rFonts w:eastAsia="Times New Roman" w:cs="Times New Roman"/>
          <w:szCs w:val="24"/>
          <w:lang w:eastAsia="ru-RU"/>
        </w:rPr>
        <w:t>- свидетельство о  внесении записи в ЕГРЮЛ;</w:t>
      </w:r>
    </w:p>
    <w:p w14:paraId="64C14A12" w14:textId="77777777" w:rsidR="003377AF" w:rsidRPr="00A515AD" w:rsidRDefault="003377AF" w:rsidP="005A7996">
      <w:pPr>
        <w:tabs>
          <w:tab w:val="left" w:pos="0"/>
          <w:tab w:val="num" w:pos="567"/>
        </w:tabs>
        <w:spacing w:before="120" w:after="120"/>
        <w:ind w:left="510"/>
        <w:rPr>
          <w:rFonts w:eastAsia="Times New Roman" w:cs="Times New Roman"/>
          <w:szCs w:val="24"/>
          <w:lang w:eastAsia="ru-RU"/>
        </w:rPr>
      </w:pPr>
      <w:r w:rsidRPr="00A515AD">
        <w:rPr>
          <w:rFonts w:eastAsia="Times New Roman" w:cs="Times New Roman"/>
          <w:szCs w:val="24"/>
          <w:lang w:eastAsia="ru-RU"/>
        </w:rPr>
        <w:t>- свидетельство о постановке на налоговый  учет;</w:t>
      </w:r>
    </w:p>
    <w:p w14:paraId="6643781E" w14:textId="77777777" w:rsidR="003377AF" w:rsidRPr="00A515AD" w:rsidRDefault="003377AF" w:rsidP="005A7996">
      <w:pPr>
        <w:tabs>
          <w:tab w:val="left" w:pos="0"/>
          <w:tab w:val="num" w:pos="567"/>
        </w:tabs>
        <w:spacing w:before="120" w:after="120"/>
        <w:ind w:left="510"/>
        <w:rPr>
          <w:rFonts w:eastAsia="Times New Roman" w:cs="Times New Roman"/>
          <w:szCs w:val="24"/>
          <w:lang w:eastAsia="ru-RU"/>
        </w:rPr>
      </w:pPr>
      <w:r w:rsidRPr="00A515AD">
        <w:rPr>
          <w:rFonts w:eastAsia="Times New Roman" w:cs="Times New Roman"/>
          <w:szCs w:val="24"/>
          <w:lang w:eastAsia="ru-RU"/>
        </w:rPr>
        <w:t>- устав;</w:t>
      </w:r>
    </w:p>
    <w:p w14:paraId="45640019" w14:textId="77777777" w:rsidR="003377AF" w:rsidRPr="00A515AD" w:rsidRDefault="003377AF" w:rsidP="005A7996">
      <w:pPr>
        <w:tabs>
          <w:tab w:val="left" w:pos="0"/>
          <w:tab w:val="num" w:pos="567"/>
        </w:tabs>
        <w:spacing w:before="120" w:after="120"/>
        <w:ind w:left="510"/>
        <w:rPr>
          <w:rFonts w:eastAsia="Times New Roman" w:cs="Times New Roman"/>
          <w:szCs w:val="24"/>
          <w:lang w:eastAsia="ru-RU"/>
        </w:rPr>
      </w:pPr>
      <w:r w:rsidRPr="00A515AD">
        <w:rPr>
          <w:rFonts w:eastAsia="Times New Roman" w:cs="Times New Roman"/>
          <w:szCs w:val="24"/>
          <w:lang w:eastAsia="ru-RU"/>
        </w:rPr>
        <w:t>- документ, подтверждающий полномочия лица, подписавшего настоящий Договор;</w:t>
      </w:r>
    </w:p>
    <w:p w14:paraId="286499D2" w14:textId="77777777" w:rsidR="003377AF" w:rsidRPr="00A515AD" w:rsidRDefault="003377AF" w:rsidP="005A7996">
      <w:pPr>
        <w:tabs>
          <w:tab w:val="left" w:pos="0"/>
          <w:tab w:val="num" w:pos="567"/>
        </w:tabs>
        <w:spacing w:before="120" w:after="120"/>
        <w:ind w:left="510"/>
        <w:rPr>
          <w:rFonts w:eastAsia="Times New Roman" w:cs="Times New Roman"/>
          <w:szCs w:val="24"/>
          <w:lang w:eastAsia="ru-RU"/>
        </w:rPr>
      </w:pPr>
      <w:r w:rsidRPr="00A515AD">
        <w:rPr>
          <w:rFonts w:eastAsia="Times New Roman" w:cs="Times New Roman"/>
          <w:szCs w:val="24"/>
          <w:lang w:eastAsia="ru-RU"/>
        </w:rPr>
        <w:t>- выписку из ЕГРЮЛ.</w:t>
      </w:r>
    </w:p>
    <w:p w14:paraId="366DE5DB" w14:textId="77777777" w:rsidR="003377AF" w:rsidRPr="00A515AD" w:rsidRDefault="003377AF" w:rsidP="005A7996">
      <w:pPr>
        <w:tabs>
          <w:tab w:val="left" w:pos="0"/>
          <w:tab w:val="num" w:pos="567"/>
        </w:tabs>
        <w:spacing w:before="120" w:after="120"/>
        <w:ind w:left="510"/>
        <w:rPr>
          <w:rFonts w:eastAsia="Times New Roman" w:cs="Times New Roman"/>
          <w:szCs w:val="24"/>
          <w:lang w:eastAsia="ru-RU"/>
        </w:rPr>
      </w:pPr>
      <w:r w:rsidRPr="00A515AD">
        <w:rPr>
          <w:rFonts w:eastAsia="Times New Roman" w:cs="Times New Roman"/>
          <w:szCs w:val="24"/>
          <w:lang w:eastAsia="ru-RU"/>
        </w:rPr>
        <w:t>Подлинность копий вышеуказанных документов должна быть заверена подписью должностного лица и печатью Поставщика.</w:t>
      </w:r>
    </w:p>
    <w:p w14:paraId="3117D0DC" w14:textId="77777777" w:rsidR="003377AF" w:rsidRPr="00A515AD" w:rsidRDefault="003377AF" w:rsidP="005A7996">
      <w:pPr>
        <w:pStyle w:val="ad"/>
        <w:numPr>
          <w:ilvl w:val="1"/>
          <w:numId w:val="30"/>
        </w:numPr>
        <w:tabs>
          <w:tab w:val="left" w:pos="0"/>
          <w:tab w:val="num" w:pos="567"/>
        </w:tabs>
        <w:spacing w:before="120" w:after="120"/>
        <w:ind w:left="510" w:hanging="510"/>
        <w:contextualSpacing w:val="0"/>
        <w:rPr>
          <w:rFonts w:eastAsia="Times New Roman" w:cs="Times New Roman"/>
          <w:szCs w:val="24"/>
          <w:lang w:eastAsia="ru-RU"/>
        </w:rPr>
      </w:pPr>
      <w:r w:rsidRPr="00A515AD">
        <w:rPr>
          <w:rFonts w:eastAsia="Times New Roman" w:cs="Times New Roman"/>
          <w:szCs w:val="24"/>
          <w:lang w:eastAsia="ru-RU"/>
        </w:rPr>
        <w:t>Приложения, дополнения к настоящему Договору (а равно настоящий Договор), подписанные по факсимильной и/или электронной связи, имеют юридическую силу при условии подтверждения их оригиналами в течение 10 (десяти) календарных дней и являются его неотъемлемой частью. При этом договор считается заключенным с момента подписания факсимильного документа последней стороной.</w:t>
      </w:r>
    </w:p>
    <w:p w14:paraId="79B45AA4" w14:textId="77777777" w:rsidR="003377AF" w:rsidRPr="00A515AD" w:rsidRDefault="003377AF" w:rsidP="005A7996">
      <w:pPr>
        <w:pStyle w:val="ad"/>
        <w:numPr>
          <w:ilvl w:val="1"/>
          <w:numId w:val="30"/>
        </w:numPr>
        <w:tabs>
          <w:tab w:val="left" w:pos="0"/>
          <w:tab w:val="num" w:pos="567"/>
        </w:tabs>
        <w:spacing w:before="120" w:after="120"/>
        <w:ind w:left="510" w:hanging="510"/>
        <w:contextualSpacing w:val="0"/>
        <w:rPr>
          <w:rFonts w:eastAsia="Times New Roman" w:cs="Times New Roman"/>
          <w:szCs w:val="24"/>
          <w:lang w:eastAsia="ru-RU"/>
        </w:rPr>
      </w:pPr>
      <w:r w:rsidRPr="00A515AD">
        <w:rPr>
          <w:rFonts w:eastAsia="Times New Roman" w:cs="Times New Roman"/>
          <w:szCs w:val="24"/>
          <w:lang w:eastAsia="ru-RU"/>
        </w:rPr>
        <w:t>В случае разночтений и противоречий в тексте договора и приложений, переписке и дополнительных документах к нему, приоритетом пользуется документ, датированный более поздним числом и подписанный (согласованный по телеграфу и/или факсу) полномочными представителями обеих Сторон.</w:t>
      </w:r>
    </w:p>
    <w:p w14:paraId="170633CD" w14:textId="77777777" w:rsidR="003377AF" w:rsidRPr="00A515AD" w:rsidRDefault="003377AF" w:rsidP="005A7996">
      <w:pPr>
        <w:pStyle w:val="ad"/>
        <w:numPr>
          <w:ilvl w:val="1"/>
          <w:numId w:val="30"/>
        </w:numPr>
        <w:tabs>
          <w:tab w:val="left" w:pos="0"/>
          <w:tab w:val="num" w:pos="567"/>
        </w:tabs>
        <w:spacing w:before="120" w:after="120"/>
        <w:ind w:left="510" w:hanging="510"/>
        <w:contextualSpacing w:val="0"/>
        <w:rPr>
          <w:rFonts w:eastAsia="Times New Roman" w:cs="Times New Roman"/>
          <w:szCs w:val="24"/>
          <w:lang w:eastAsia="ru-RU"/>
        </w:rPr>
      </w:pPr>
      <w:r w:rsidRPr="00A515AD">
        <w:rPr>
          <w:rFonts w:eastAsia="Times New Roman" w:cs="Times New Roman"/>
          <w:szCs w:val="24"/>
          <w:lang w:eastAsia="ru-RU"/>
        </w:rPr>
        <w:t>В случае изменения почтовых, банковских, юридических реквизитов Поставщика, его правового статуса и прочей информации, предоставляемой при заключении договора и указываемой в нем, Поставщик обязуется в трехдневный срок в письменном виде сообщить об этом Покупателю. В противном случае Покупатель не несет ответственности за последствия, возникшие в результате несвоевременного уведомления об изменении условий поставок.</w:t>
      </w:r>
    </w:p>
    <w:p w14:paraId="63FDFA70" w14:textId="77777777" w:rsidR="003377AF" w:rsidRDefault="003377AF" w:rsidP="005A7996">
      <w:pPr>
        <w:pStyle w:val="ad"/>
        <w:numPr>
          <w:ilvl w:val="1"/>
          <w:numId w:val="30"/>
        </w:numPr>
        <w:tabs>
          <w:tab w:val="left" w:pos="0"/>
          <w:tab w:val="num" w:pos="567"/>
        </w:tabs>
        <w:spacing w:before="120" w:after="120"/>
        <w:ind w:left="510" w:hanging="510"/>
        <w:contextualSpacing w:val="0"/>
        <w:rPr>
          <w:rFonts w:eastAsia="Times New Roman" w:cs="Times New Roman"/>
          <w:szCs w:val="24"/>
          <w:lang w:eastAsia="ru-RU"/>
        </w:rPr>
      </w:pPr>
      <w:r w:rsidRPr="00A515AD">
        <w:rPr>
          <w:rFonts w:eastAsia="Times New Roman" w:cs="Times New Roman"/>
          <w:szCs w:val="24"/>
          <w:lang w:eastAsia="ru-RU"/>
        </w:rPr>
        <w:t>Настоящий договор составлен в двух подлинных экземплярах, имеющих равную юридическую силу.</w:t>
      </w:r>
    </w:p>
    <w:p w14:paraId="217D9905" w14:textId="77777777" w:rsidR="003377AF" w:rsidRPr="00A515AD" w:rsidRDefault="003377AF" w:rsidP="005A7996">
      <w:pPr>
        <w:pStyle w:val="ad"/>
        <w:numPr>
          <w:ilvl w:val="0"/>
          <w:numId w:val="30"/>
        </w:numPr>
        <w:tabs>
          <w:tab w:val="num" w:pos="567"/>
        </w:tabs>
        <w:spacing w:before="120" w:after="120"/>
        <w:ind w:left="510" w:hanging="510"/>
        <w:contextualSpacing w:val="0"/>
        <w:rPr>
          <w:rFonts w:eastAsia="Times New Roman" w:cs="Times New Roman"/>
          <w:bCs/>
          <w:szCs w:val="24"/>
          <w:lang w:eastAsia="ru-RU"/>
        </w:rPr>
      </w:pPr>
      <w:r w:rsidRPr="00A515AD">
        <w:rPr>
          <w:rFonts w:eastAsia="Times New Roman" w:cs="Times New Roman"/>
          <w:b/>
          <w:bCs/>
          <w:szCs w:val="24"/>
          <w:lang w:eastAsia="ru-RU"/>
        </w:rPr>
        <w:t>АДРЕСА</w:t>
      </w:r>
      <w:r w:rsidR="00FB5A9B" w:rsidRPr="00A515AD">
        <w:rPr>
          <w:rFonts w:eastAsia="Times New Roman" w:cs="Times New Roman"/>
          <w:b/>
          <w:bCs/>
          <w:szCs w:val="24"/>
          <w:lang w:eastAsia="ru-RU"/>
        </w:rPr>
        <w:t xml:space="preserve">, </w:t>
      </w:r>
      <w:r w:rsidRPr="00A515AD">
        <w:rPr>
          <w:rFonts w:eastAsia="Times New Roman" w:cs="Times New Roman"/>
          <w:b/>
          <w:bCs/>
          <w:szCs w:val="24"/>
          <w:lang w:eastAsia="ru-RU"/>
        </w:rPr>
        <w:t xml:space="preserve">РЕКВИЗИТЫ </w:t>
      </w:r>
      <w:r w:rsidR="00FB5A9B" w:rsidRPr="00A515AD">
        <w:rPr>
          <w:rFonts w:eastAsia="Times New Roman" w:cs="Times New Roman"/>
          <w:b/>
          <w:bCs/>
          <w:szCs w:val="24"/>
          <w:lang w:eastAsia="ru-RU"/>
        </w:rPr>
        <w:t xml:space="preserve">И ПОДПИСИ </w:t>
      </w:r>
      <w:r w:rsidRPr="00A515AD">
        <w:rPr>
          <w:rFonts w:eastAsia="Times New Roman" w:cs="Times New Roman"/>
          <w:b/>
          <w:bCs/>
          <w:szCs w:val="24"/>
          <w:lang w:eastAsia="ru-RU"/>
        </w:rPr>
        <w:t xml:space="preserve">СТОРОН </w:t>
      </w:r>
    </w:p>
    <w:tbl>
      <w:tblPr>
        <w:tblW w:w="9889"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809"/>
        <w:gridCol w:w="4040"/>
        <w:gridCol w:w="4040"/>
      </w:tblGrid>
      <w:tr w:rsidR="000940C2" w:rsidRPr="00A515AD" w14:paraId="09FC769E" w14:textId="77777777" w:rsidTr="000940C2">
        <w:tc>
          <w:tcPr>
            <w:tcW w:w="1809" w:type="dxa"/>
            <w:tcBorders>
              <w:top w:val="dotted" w:sz="4" w:space="0" w:color="auto"/>
              <w:left w:val="dotted" w:sz="4" w:space="0" w:color="auto"/>
              <w:bottom w:val="dotted" w:sz="4" w:space="0" w:color="auto"/>
              <w:right w:val="dotted" w:sz="4" w:space="0" w:color="auto"/>
            </w:tcBorders>
          </w:tcPr>
          <w:p w14:paraId="6A6411BB" w14:textId="77777777" w:rsidR="000940C2" w:rsidRPr="00A515AD" w:rsidRDefault="000940C2" w:rsidP="005A7996">
            <w:pPr>
              <w:jc w:val="center"/>
              <w:rPr>
                <w:rFonts w:eastAsia="Times New Roman" w:cs="Times New Roman"/>
                <w:b/>
                <w:caps/>
                <w:szCs w:val="24"/>
                <w:lang w:eastAsia="ru-RU"/>
              </w:rPr>
            </w:pPr>
          </w:p>
        </w:tc>
        <w:tc>
          <w:tcPr>
            <w:tcW w:w="4040" w:type="dxa"/>
            <w:tcBorders>
              <w:top w:val="dotted" w:sz="4" w:space="0" w:color="auto"/>
              <w:left w:val="dotted" w:sz="4" w:space="0" w:color="auto"/>
              <w:bottom w:val="dotted" w:sz="4" w:space="0" w:color="auto"/>
              <w:right w:val="dotted" w:sz="4" w:space="0" w:color="auto"/>
            </w:tcBorders>
          </w:tcPr>
          <w:p w14:paraId="1C0926A0" w14:textId="3374EB58" w:rsidR="000940C2" w:rsidRPr="00A515AD" w:rsidRDefault="00F6747E" w:rsidP="00254BA8">
            <w:pPr>
              <w:jc w:val="center"/>
              <w:rPr>
                <w:rFonts w:eastAsia="Times New Roman" w:cs="Times New Roman"/>
                <w:b/>
                <w:bCs/>
                <w:caps/>
                <w:szCs w:val="24"/>
                <w:lang w:eastAsia="ru-RU"/>
              </w:rPr>
            </w:pPr>
            <w:r>
              <w:rPr>
                <w:rFonts w:eastAsia="Times New Roman" w:cs="Times New Roman"/>
                <w:b/>
                <w:bCs/>
                <w:caps/>
                <w:szCs w:val="24"/>
                <w:lang w:eastAsia="ru-RU"/>
              </w:rPr>
              <w:t>ПОСТАВЩИК</w:t>
            </w:r>
            <w:r w:rsidR="000940C2" w:rsidRPr="00A515AD">
              <w:rPr>
                <w:rFonts w:eastAsia="Times New Roman" w:cs="Times New Roman"/>
                <w:b/>
                <w:bCs/>
                <w:caps/>
                <w:szCs w:val="24"/>
                <w:lang w:eastAsia="ru-RU"/>
              </w:rPr>
              <w:t>:</w:t>
            </w:r>
          </w:p>
        </w:tc>
        <w:tc>
          <w:tcPr>
            <w:tcW w:w="4040" w:type="dxa"/>
            <w:tcBorders>
              <w:top w:val="dotted" w:sz="4" w:space="0" w:color="auto"/>
              <w:left w:val="dotted" w:sz="4" w:space="0" w:color="auto"/>
              <w:bottom w:val="dotted" w:sz="4" w:space="0" w:color="auto"/>
              <w:right w:val="dotted" w:sz="4" w:space="0" w:color="auto"/>
            </w:tcBorders>
          </w:tcPr>
          <w:p w14:paraId="261B8CFC" w14:textId="6C84887C" w:rsidR="000940C2" w:rsidRPr="00A515AD" w:rsidRDefault="00F6747E" w:rsidP="005A7996">
            <w:pPr>
              <w:jc w:val="center"/>
              <w:rPr>
                <w:rFonts w:eastAsia="Times New Roman" w:cs="Times New Roman"/>
                <w:b/>
                <w:caps/>
                <w:szCs w:val="24"/>
                <w:lang w:eastAsia="ru-RU"/>
              </w:rPr>
            </w:pPr>
            <w:r w:rsidRPr="00A515AD">
              <w:rPr>
                <w:rFonts w:eastAsia="Times New Roman" w:cs="Times New Roman"/>
                <w:b/>
                <w:bCs/>
                <w:caps/>
                <w:szCs w:val="24"/>
                <w:lang w:eastAsia="ru-RU"/>
              </w:rPr>
              <w:t>Покупатель</w:t>
            </w:r>
            <w:r w:rsidR="000940C2" w:rsidRPr="00A515AD">
              <w:rPr>
                <w:rFonts w:eastAsia="Times New Roman" w:cs="Times New Roman"/>
                <w:b/>
                <w:bCs/>
                <w:caps/>
                <w:szCs w:val="24"/>
                <w:lang w:eastAsia="ru-RU"/>
              </w:rPr>
              <w:t>:</w:t>
            </w:r>
          </w:p>
        </w:tc>
      </w:tr>
      <w:tr w:rsidR="00A515AD" w:rsidRPr="00A515AD" w14:paraId="0CEB1CDF" w14:textId="77777777" w:rsidTr="000940C2">
        <w:tc>
          <w:tcPr>
            <w:tcW w:w="1809" w:type="dxa"/>
            <w:tcBorders>
              <w:top w:val="dotted" w:sz="4" w:space="0" w:color="auto"/>
              <w:left w:val="dotted" w:sz="4" w:space="0" w:color="auto"/>
              <w:bottom w:val="dotted" w:sz="4" w:space="0" w:color="auto"/>
              <w:right w:val="dotted" w:sz="4" w:space="0" w:color="auto"/>
            </w:tcBorders>
          </w:tcPr>
          <w:p w14:paraId="355F416C" w14:textId="77777777" w:rsidR="00A515AD" w:rsidRPr="00A515AD" w:rsidRDefault="00A515AD" w:rsidP="005A7996">
            <w:pPr>
              <w:rPr>
                <w:rFonts w:eastAsia="Times New Roman" w:cs="Times New Roman"/>
                <w:bCs/>
                <w:szCs w:val="24"/>
                <w:lang w:eastAsia="ru-RU"/>
              </w:rPr>
            </w:pPr>
            <w:permStart w:id="1162882879" w:edGrp="everyone" w:colFirst="1" w:colLast="1"/>
            <w:r w:rsidRPr="00A515AD">
              <w:rPr>
                <w:rFonts w:eastAsia="Times New Roman" w:cs="Times New Roman"/>
                <w:bCs/>
                <w:szCs w:val="24"/>
                <w:lang w:eastAsia="ru-RU"/>
              </w:rPr>
              <w:t>Наименование</w:t>
            </w:r>
          </w:p>
        </w:tc>
        <w:tc>
          <w:tcPr>
            <w:tcW w:w="4040" w:type="dxa"/>
            <w:tcBorders>
              <w:top w:val="dotted" w:sz="4" w:space="0" w:color="auto"/>
              <w:left w:val="dotted" w:sz="4" w:space="0" w:color="auto"/>
              <w:bottom w:val="dotted" w:sz="4" w:space="0" w:color="auto"/>
              <w:right w:val="dotted" w:sz="4" w:space="0" w:color="auto"/>
            </w:tcBorders>
          </w:tcPr>
          <w:p w14:paraId="225DA4A7" w14:textId="695F736D" w:rsidR="00A515AD" w:rsidRPr="00A515AD" w:rsidRDefault="00321C75" w:rsidP="00254BA8">
            <w:pPr>
              <w:rPr>
                <w:rFonts w:eastAsia="Times New Roman" w:cs="Times New Roman"/>
                <w:szCs w:val="24"/>
                <w:lang w:eastAsia="ru-RU"/>
              </w:rPr>
            </w:pPr>
            <w:r>
              <w:rPr>
                <w:rFonts w:eastAsia="Times New Roman" w:cs="Times New Roman"/>
                <w:szCs w:val="24"/>
                <w:lang w:eastAsia="ru-RU"/>
              </w:rPr>
              <w:t xml:space="preserve"> </w:t>
            </w:r>
          </w:p>
        </w:tc>
        <w:tc>
          <w:tcPr>
            <w:tcW w:w="4040" w:type="dxa"/>
            <w:tcBorders>
              <w:top w:val="dotted" w:sz="4" w:space="0" w:color="auto"/>
              <w:left w:val="dotted" w:sz="4" w:space="0" w:color="auto"/>
              <w:bottom w:val="dotted" w:sz="4" w:space="0" w:color="auto"/>
              <w:right w:val="dotted" w:sz="4" w:space="0" w:color="auto"/>
            </w:tcBorders>
          </w:tcPr>
          <w:p w14:paraId="7D825B07" w14:textId="32568817" w:rsidR="00A515AD" w:rsidRPr="00A515AD" w:rsidRDefault="00A515AD" w:rsidP="005A7996">
            <w:pPr>
              <w:rPr>
                <w:rFonts w:eastAsia="Times New Roman" w:cs="Times New Roman"/>
                <w:szCs w:val="24"/>
                <w:lang w:eastAsia="ru-RU"/>
              </w:rPr>
            </w:pPr>
            <w:r w:rsidRPr="00A515AD">
              <w:rPr>
                <w:rFonts w:ascii="Calibri" w:hAnsi="Calibri" w:cs="Calibri"/>
                <w:szCs w:val="24"/>
              </w:rPr>
              <w:t>АО «ВТОРЧЕРМЕТ»</w:t>
            </w:r>
          </w:p>
        </w:tc>
      </w:tr>
      <w:tr w:rsidR="00A515AD" w:rsidRPr="00A515AD" w14:paraId="6DD50DA5" w14:textId="77777777" w:rsidTr="000940C2">
        <w:tc>
          <w:tcPr>
            <w:tcW w:w="1809" w:type="dxa"/>
            <w:tcBorders>
              <w:top w:val="dotted" w:sz="4" w:space="0" w:color="auto"/>
              <w:left w:val="dotted" w:sz="4" w:space="0" w:color="auto"/>
              <w:bottom w:val="dotted" w:sz="4" w:space="0" w:color="auto"/>
              <w:right w:val="dotted" w:sz="4" w:space="0" w:color="auto"/>
            </w:tcBorders>
          </w:tcPr>
          <w:p w14:paraId="32BF5E45" w14:textId="09F51E9A" w:rsidR="00A515AD" w:rsidRPr="00A515AD" w:rsidRDefault="00A515AD" w:rsidP="00D512DC">
            <w:pPr>
              <w:rPr>
                <w:rFonts w:eastAsia="Times New Roman" w:cs="Times New Roman"/>
                <w:szCs w:val="24"/>
                <w:lang w:eastAsia="ru-RU"/>
              </w:rPr>
            </w:pPr>
            <w:permStart w:id="1511740496" w:edGrp="everyone" w:colFirst="1" w:colLast="1"/>
            <w:permEnd w:id="1162882879"/>
            <w:r w:rsidRPr="00A515AD">
              <w:rPr>
                <w:rFonts w:eastAsia="Times New Roman" w:cs="Times New Roman"/>
                <w:szCs w:val="24"/>
                <w:lang w:eastAsia="ru-RU"/>
              </w:rPr>
              <w:t xml:space="preserve">Юрид.адрес </w:t>
            </w:r>
          </w:p>
        </w:tc>
        <w:tc>
          <w:tcPr>
            <w:tcW w:w="4040" w:type="dxa"/>
            <w:tcBorders>
              <w:top w:val="dotted" w:sz="4" w:space="0" w:color="auto"/>
              <w:left w:val="dotted" w:sz="4" w:space="0" w:color="auto"/>
              <w:bottom w:val="dotted" w:sz="4" w:space="0" w:color="auto"/>
              <w:right w:val="dotted" w:sz="4" w:space="0" w:color="auto"/>
            </w:tcBorders>
          </w:tcPr>
          <w:p w14:paraId="72904CF0" w14:textId="0DDC0EDE" w:rsidR="00A515AD" w:rsidRPr="00A515AD" w:rsidRDefault="00321C75" w:rsidP="00254BA8">
            <w:pPr>
              <w:rPr>
                <w:rFonts w:eastAsia="Times New Roman" w:cs="Times New Roman"/>
                <w:szCs w:val="24"/>
                <w:lang w:eastAsia="ru-RU"/>
              </w:rPr>
            </w:pPr>
            <w:r>
              <w:rPr>
                <w:rFonts w:eastAsia="Times New Roman" w:cs="Times New Roman"/>
                <w:szCs w:val="24"/>
                <w:lang w:eastAsia="ru-RU"/>
              </w:rPr>
              <w:t xml:space="preserve"> </w:t>
            </w:r>
          </w:p>
        </w:tc>
        <w:tc>
          <w:tcPr>
            <w:tcW w:w="4040" w:type="dxa"/>
            <w:tcBorders>
              <w:top w:val="dotted" w:sz="4" w:space="0" w:color="auto"/>
              <w:left w:val="dotted" w:sz="4" w:space="0" w:color="auto"/>
              <w:bottom w:val="dotted" w:sz="4" w:space="0" w:color="auto"/>
              <w:right w:val="dotted" w:sz="4" w:space="0" w:color="auto"/>
            </w:tcBorders>
          </w:tcPr>
          <w:p w14:paraId="24E48528" w14:textId="4A6BEAE4" w:rsidR="00A515AD" w:rsidRPr="00A515AD" w:rsidRDefault="00A515AD" w:rsidP="005A7996">
            <w:pPr>
              <w:rPr>
                <w:rFonts w:eastAsia="Times New Roman" w:cs="Times New Roman"/>
                <w:szCs w:val="24"/>
                <w:lang w:eastAsia="ru-RU"/>
              </w:rPr>
            </w:pPr>
            <w:r w:rsidRPr="00A515AD">
              <w:rPr>
                <w:rFonts w:ascii="Calibri" w:hAnsi="Calibri" w:cs="Calibri"/>
                <w:szCs w:val="24"/>
              </w:rPr>
              <w:t>399774, г. Елец, ул. Рязано-Уральская, 7</w:t>
            </w:r>
          </w:p>
        </w:tc>
      </w:tr>
      <w:tr w:rsidR="00A515AD" w:rsidRPr="00A515AD" w14:paraId="3DE907BA" w14:textId="77777777" w:rsidTr="000940C2">
        <w:tc>
          <w:tcPr>
            <w:tcW w:w="1809" w:type="dxa"/>
            <w:tcBorders>
              <w:top w:val="dotted" w:sz="4" w:space="0" w:color="auto"/>
              <w:left w:val="dotted" w:sz="4" w:space="0" w:color="auto"/>
              <w:bottom w:val="dotted" w:sz="4" w:space="0" w:color="auto"/>
              <w:right w:val="dotted" w:sz="4" w:space="0" w:color="auto"/>
            </w:tcBorders>
          </w:tcPr>
          <w:p w14:paraId="21796309" w14:textId="1BA3B644" w:rsidR="00A515AD" w:rsidRPr="00A515AD" w:rsidRDefault="00A515AD" w:rsidP="00D512DC">
            <w:pPr>
              <w:rPr>
                <w:rFonts w:eastAsia="Times New Roman" w:cs="Times New Roman"/>
                <w:szCs w:val="24"/>
                <w:lang w:eastAsia="ru-RU"/>
              </w:rPr>
            </w:pPr>
            <w:permStart w:id="561515110" w:edGrp="everyone" w:colFirst="1" w:colLast="1"/>
            <w:permEnd w:id="1511740496"/>
            <w:r w:rsidRPr="00A515AD">
              <w:rPr>
                <w:rFonts w:eastAsia="Times New Roman" w:cs="Times New Roman"/>
                <w:szCs w:val="24"/>
                <w:lang w:eastAsia="ru-RU"/>
              </w:rPr>
              <w:t xml:space="preserve">Почт.адрес </w:t>
            </w:r>
          </w:p>
        </w:tc>
        <w:tc>
          <w:tcPr>
            <w:tcW w:w="4040" w:type="dxa"/>
            <w:tcBorders>
              <w:top w:val="dotted" w:sz="4" w:space="0" w:color="auto"/>
              <w:left w:val="dotted" w:sz="4" w:space="0" w:color="auto"/>
              <w:bottom w:val="dotted" w:sz="4" w:space="0" w:color="auto"/>
              <w:right w:val="dotted" w:sz="4" w:space="0" w:color="auto"/>
            </w:tcBorders>
          </w:tcPr>
          <w:p w14:paraId="48D91FEB" w14:textId="4E330E33" w:rsidR="00A515AD" w:rsidRPr="00A515AD" w:rsidRDefault="00321C75" w:rsidP="00254BA8">
            <w:pPr>
              <w:rPr>
                <w:rFonts w:eastAsia="Times New Roman" w:cs="Times New Roman"/>
                <w:szCs w:val="24"/>
                <w:lang w:eastAsia="ru-RU"/>
              </w:rPr>
            </w:pPr>
            <w:r>
              <w:rPr>
                <w:rFonts w:eastAsia="Times New Roman" w:cs="Times New Roman"/>
                <w:szCs w:val="24"/>
                <w:lang w:eastAsia="ru-RU"/>
              </w:rPr>
              <w:t xml:space="preserve"> </w:t>
            </w:r>
          </w:p>
        </w:tc>
        <w:tc>
          <w:tcPr>
            <w:tcW w:w="4040" w:type="dxa"/>
            <w:tcBorders>
              <w:top w:val="dotted" w:sz="4" w:space="0" w:color="auto"/>
              <w:left w:val="dotted" w:sz="4" w:space="0" w:color="auto"/>
              <w:bottom w:val="dotted" w:sz="4" w:space="0" w:color="auto"/>
              <w:right w:val="dotted" w:sz="4" w:space="0" w:color="auto"/>
            </w:tcBorders>
          </w:tcPr>
          <w:p w14:paraId="4CAA576E" w14:textId="291EFDD4" w:rsidR="00A515AD" w:rsidRPr="00A515AD" w:rsidRDefault="00A515AD" w:rsidP="005A7996">
            <w:pPr>
              <w:rPr>
                <w:rFonts w:eastAsia="Times New Roman" w:cs="Times New Roman"/>
                <w:szCs w:val="24"/>
                <w:lang w:eastAsia="ru-RU"/>
              </w:rPr>
            </w:pPr>
            <w:r w:rsidRPr="00A515AD">
              <w:rPr>
                <w:rFonts w:ascii="Calibri" w:hAnsi="Calibri" w:cs="Calibri"/>
                <w:szCs w:val="24"/>
              </w:rPr>
              <w:t>398902, г. Липецк, ул. Юношеская, 103</w:t>
            </w:r>
          </w:p>
        </w:tc>
      </w:tr>
      <w:tr w:rsidR="00A515AD" w:rsidRPr="00A515AD" w14:paraId="08C4CFFA" w14:textId="77777777" w:rsidTr="000940C2">
        <w:tc>
          <w:tcPr>
            <w:tcW w:w="1809" w:type="dxa"/>
            <w:tcBorders>
              <w:top w:val="dotted" w:sz="4" w:space="0" w:color="auto"/>
              <w:left w:val="dotted" w:sz="4" w:space="0" w:color="auto"/>
              <w:bottom w:val="dotted" w:sz="4" w:space="0" w:color="auto"/>
              <w:right w:val="dotted" w:sz="4" w:space="0" w:color="auto"/>
            </w:tcBorders>
          </w:tcPr>
          <w:p w14:paraId="2FDA5292" w14:textId="77777777" w:rsidR="00A515AD" w:rsidRPr="00A515AD" w:rsidRDefault="00A515AD" w:rsidP="005A7996">
            <w:pPr>
              <w:rPr>
                <w:rFonts w:eastAsia="Times New Roman" w:cs="Times New Roman"/>
                <w:szCs w:val="24"/>
                <w:lang w:eastAsia="ru-RU"/>
              </w:rPr>
            </w:pPr>
            <w:permStart w:id="923082624" w:edGrp="everyone" w:colFirst="1" w:colLast="1"/>
            <w:permEnd w:id="561515110"/>
            <w:r w:rsidRPr="00A515AD">
              <w:rPr>
                <w:rFonts w:eastAsia="Times New Roman" w:cs="Times New Roman"/>
                <w:szCs w:val="24"/>
                <w:lang w:eastAsia="ru-RU"/>
              </w:rPr>
              <w:t>ИНН</w:t>
            </w:r>
          </w:p>
        </w:tc>
        <w:tc>
          <w:tcPr>
            <w:tcW w:w="4040" w:type="dxa"/>
            <w:tcBorders>
              <w:top w:val="dotted" w:sz="4" w:space="0" w:color="auto"/>
              <w:left w:val="dotted" w:sz="4" w:space="0" w:color="auto"/>
              <w:bottom w:val="dotted" w:sz="4" w:space="0" w:color="auto"/>
              <w:right w:val="dotted" w:sz="4" w:space="0" w:color="auto"/>
            </w:tcBorders>
          </w:tcPr>
          <w:p w14:paraId="659E895F" w14:textId="17B4932C" w:rsidR="00A515AD" w:rsidRPr="00A515AD" w:rsidRDefault="00321C75" w:rsidP="00254BA8">
            <w:pPr>
              <w:rPr>
                <w:rFonts w:eastAsia="Times New Roman" w:cs="Times New Roman"/>
                <w:szCs w:val="24"/>
                <w:lang w:eastAsia="ru-RU"/>
              </w:rPr>
            </w:pPr>
            <w:r>
              <w:rPr>
                <w:rFonts w:eastAsia="Times New Roman" w:cs="Times New Roman"/>
                <w:szCs w:val="24"/>
                <w:lang w:eastAsia="ru-RU"/>
              </w:rPr>
              <w:t xml:space="preserve"> </w:t>
            </w:r>
          </w:p>
        </w:tc>
        <w:tc>
          <w:tcPr>
            <w:tcW w:w="4040" w:type="dxa"/>
            <w:tcBorders>
              <w:top w:val="dotted" w:sz="4" w:space="0" w:color="auto"/>
              <w:left w:val="dotted" w:sz="4" w:space="0" w:color="auto"/>
              <w:bottom w:val="dotted" w:sz="4" w:space="0" w:color="auto"/>
              <w:right w:val="dotted" w:sz="4" w:space="0" w:color="auto"/>
            </w:tcBorders>
          </w:tcPr>
          <w:p w14:paraId="0E08F5A7" w14:textId="24FC6F0E" w:rsidR="00A515AD" w:rsidRPr="00A515AD" w:rsidRDefault="00A515AD" w:rsidP="005A7996">
            <w:pPr>
              <w:rPr>
                <w:rFonts w:eastAsia="Times New Roman" w:cs="Times New Roman"/>
                <w:szCs w:val="24"/>
                <w:lang w:eastAsia="ru-RU"/>
              </w:rPr>
            </w:pPr>
            <w:r w:rsidRPr="00A515AD">
              <w:rPr>
                <w:rFonts w:ascii="Calibri" w:hAnsi="Calibri" w:cs="Calibri"/>
                <w:szCs w:val="24"/>
              </w:rPr>
              <w:t>4826000428</w:t>
            </w:r>
          </w:p>
        </w:tc>
      </w:tr>
      <w:tr w:rsidR="00A515AD" w:rsidRPr="00A515AD" w14:paraId="1206E6FE" w14:textId="77777777" w:rsidTr="000940C2">
        <w:tc>
          <w:tcPr>
            <w:tcW w:w="1809" w:type="dxa"/>
            <w:tcBorders>
              <w:top w:val="dotted" w:sz="4" w:space="0" w:color="auto"/>
              <w:left w:val="dotted" w:sz="4" w:space="0" w:color="auto"/>
              <w:bottom w:val="dotted" w:sz="4" w:space="0" w:color="auto"/>
              <w:right w:val="dotted" w:sz="4" w:space="0" w:color="auto"/>
            </w:tcBorders>
          </w:tcPr>
          <w:p w14:paraId="016B682A" w14:textId="77777777" w:rsidR="00A515AD" w:rsidRPr="00A515AD" w:rsidRDefault="00A515AD" w:rsidP="005A7996">
            <w:pPr>
              <w:rPr>
                <w:rFonts w:eastAsia="Times New Roman" w:cs="Times New Roman"/>
                <w:szCs w:val="24"/>
                <w:lang w:eastAsia="ru-RU"/>
              </w:rPr>
            </w:pPr>
            <w:permStart w:id="1015512674" w:edGrp="everyone" w:colFirst="1" w:colLast="1"/>
            <w:permEnd w:id="923082624"/>
            <w:r w:rsidRPr="00A515AD">
              <w:rPr>
                <w:rFonts w:eastAsia="Times New Roman" w:cs="Times New Roman"/>
                <w:szCs w:val="24"/>
                <w:lang w:eastAsia="ru-RU"/>
              </w:rPr>
              <w:t>КПП</w:t>
            </w:r>
          </w:p>
        </w:tc>
        <w:tc>
          <w:tcPr>
            <w:tcW w:w="4040" w:type="dxa"/>
            <w:tcBorders>
              <w:top w:val="dotted" w:sz="4" w:space="0" w:color="auto"/>
              <w:left w:val="dotted" w:sz="4" w:space="0" w:color="auto"/>
              <w:bottom w:val="dotted" w:sz="4" w:space="0" w:color="auto"/>
              <w:right w:val="dotted" w:sz="4" w:space="0" w:color="auto"/>
            </w:tcBorders>
          </w:tcPr>
          <w:p w14:paraId="1087CB88" w14:textId="057EADE5" w:rsidR="00A515AD" w:rsidRPr="00A515AD" w:rsidRDefault="00321C75" w:rsidP="00254BA8">
            <w:pPr>
              <w:rPr>
                <w:rFonts w:eastAsia="Times New Roman" w:cs="Times New Roman"/>
                <w:szCs w:val="24"/>
                <w:lang w:eastAsia="ru-RU"/>
              </w:rPr>
            </w:pPr>
            <w:r>
              <w:rPr>
                <w:rFonts w:eastAsia="Times New Roman" w:cs="Times New Roman"/>
                <w:szCs w:val="24"/>
                <w:lang w:eastAsia="ru-RU"/>
              </w:rPr>
              <w:t xml:space="preserve"> </w:t>
            </w:r>
          </w:p>
        </w:tc>
        <w:tc>
          <w:tcPr>
            <w:tcW w:w="4040" w:type="dxa"/>
            <w:tcBorders>
              <w:top w:val="dotted" w:sz="4" w:space="0" w:color="auto"/>
              <w:left w:val="dotted" w:sz="4" w:space="0" w:color="auto"/>
              <w:bottom w:val="dotted" w:sz="4" w:space="0" w:color="auto"/>
              <w:right w:val="dotted" w:sz="4" w:space="0" w:color="auto"/>
            </w:tcBorders>
          </w:tcPr>
          <w:p w14:paraId="4497E3B1" w14:textId="3404CFCF" w:rsidR="00A515AD" w:rsidRPr="00A515AD" w:rsidRDefault="00A77C28" w:rsidP="00A77C28">
            <w:pPr>
              <w:rPr>
                <w:rFonts w:eastAsia="Times New Roman" w:cs="Times New Roman"/>
                <w:szCs w:val="24"/>
                <w:lang w:eastAsia="ru-RU"/>
              </w:rPr>
            </w:pPr>
            <w:r>
              <w:rPr>
                <w:rFonts w:ascii="Calibri" w:hAnsi="Calibri" w:cs="Calibri"/>
                <w:szCs w:val="24"/>
              </w:rPr>
              <w:t>482101001</w:t>
            </w:r>
          </w:p>
        </w:tc>
      </w:tr>
      <w:tr w:rsidR="00A515AD" w:rsidRPr="00A515AD" w14:paraId="2A8185BC" w14:textId="77777777" w:rsidTr="000940C2">
        <w:trPr>
          <w:trHeight w:val="181"/>
        </w:trPr>
        <w:tc>
          <w:tcPr>
            <w:tcW w:w="1809" w:type="dxa"/>
            <w:tcBorders>
              <w:top w:val="dotted" w:sz="4" w:space="0" w:color="auto"/>
              <w:left w:val="dotted" w:sz="4" w:space="0" w:color="auto"/>
              <w:bottom w:val="dotted" w:sz="4" w:space="0" w:color="auto"/>
              <w:right w:val="dotted" w:sz="4" w:space="0" w:color="auto"/>
            </w:tcBorders>
          </w:tcPr>
          <w:p w14:paraId="2DD84670" w14:textId="77777777" w:rsidR="00A515AD" w:rsidRPr="00A515AD" w:rsidRDefault="00A515AD" w:rsidP="005A7996">
            <w:pPr>
              <w:rPr>
                <w:rFonts w:eastAsia="Times New Roman" w:cs="Times New Roman"/>
                <w:szCs w:val="24"/>
                <w:lang w:eastAsia="ru-RU"/>
              </w:rPr>
            </w:pPr>
            <w:permStart w:id="2138066144" w:edGrp="everyone" w:colFirst="1" w:colLast="1"/>
            <w:permEnd w:id="1015512674"/>
            <w:r w:rsidRPr="00A515AD">
              <w:rPr>
                <w:rFonts w:eastAsia="Times New Roman" w:cs="Times New Roman"/>
                <w:szCs w:val="24"/>
                <w:lang w:eastAsia="ru-RU"/>
              </w:rPr>
              <w:t xml:space="preserve">ОГРН </w:t>
            </w:r>
          </w:p>
        </w:tc>
        <w:tc>
          <w:tcPr>
            <w:tcW w:w="4040" w:type="dxa"/>
            <w:tcBorders>
              <w:top w:val="dotted" w:sz="4" w:space="0" w:color="auto"/>
              <w:left w:val="dotted" w:sz="4" w:space="0" w:color="auto"/>
              <w:bottom w:val="dotted" w:sz="4" w:space="0" w:color="auto"/>
              <w:right w:val="dotted" w:sz="4" w:space="0" w:color="auto"/>
            </w:tcBorders>
          </w:tcPr>
          <w:p w14:paraId="5D12F7F3" w14:textId="67E1D26D" w:rsidR="00A515AD" w:rsidRPr="00A515AD" w:rsidRDefault="00321C75" w:rsidP="00254BA8">
            <w:pPr>
              <w:rPr>
                <w:rFonts w:eastAsia="Times New Roman" w:cs="Times New Roman"/>
                <w:szCs w:val="24"/>
                <w:lang w:eastAsia="ru-RU"/>
              </w:rPr>
            </w:pPr>
            <w:r>
              <w:rPr>
                <w:rFonts w:eastAsia="Times New Roman" w:cs="Times New Roman"/>
                <w:szCs w:val="24"/>
                <w:lang w:eastAsia="ru-RU"/>
              </w:rPr>
              <w:t xml:space="preserve"> </w:t>
            </w:r>
          </w:p>
        </w:tc>
        <w:tc>
          <w:tcPr>
            <w:tcW w:w="4040" w:type="dxa"/>
            <w:tcBorders>
              <w:top w:val="dotted" w:sz="4" w:space="0" w:color="auto"/>
              <w:left w:val="dotted" w:sz="4" w:space="0" w:color="auto"/>
              <w:bottom w:val="dotted" w:sz="4" w:space="0" w:color="auto"/>
              <w:right w:val="dotted" w:sz="4" w:space="0" w:color="auto"/>
            </w:tcBorders>
          </w:tcPr>
          <w:p w14:paraId="3BBF0722" w14:textId="5EC1FD03" w:rsidR="00A515AD" w:rsidRPr="00A515AD" w:rsidRDefault="00A515AD" w:rsidP="005A7996">
            <w:pPr>
              <w:rPr>
                <w:rFonts w:eastAsia="Times New Roman" w:cs="Times New Roman"/>
                <w:szCs w:val="24"/>
                <w:lang w:eastAsia="ru-RU"/>
              </w:rPr>
            </w:pPr>
            <w:r w:rsidRPr="00A515AD">
              <w:rPr>
                <w:rFonts w:ascii="Calibri" w:hAnsi="Calibri" w:cs="Calibri"/>
                <w:szCs w:val="24"/>
              </w:rPr>
              <w:t>1024840826450</w:t>
            </w:r>
          </w:p>
        </w:tc>
      </w:tr>
      <w:tr w:rsidR="00A515AD" w:rsidRPr="00A515AD" w14:paraId="37AA22C5" w14:textId="77777777" w:rsidTr="000940C2">
        <w:tc>
          <w:tcPr>
            <w:tcW w:w="1809" w:type="dxa"/>
            <w:tcBorders>
              <w:top w:val="dotted" w:sz="4" w:space="0" w:color="auto"/>
              <w:left w:val="dotted" w:sz="4" w:space="0" w:color="auto"/>
              <w:bottom w:val="dotted" w:sz="4" w:space="0" w:color="auto"/>
              <w:right w:val="dotted" w:sz="4" w:space="0" w:color="auto"/>
            </w:tcBorders>
          </w:tcPr>
          <w:p w14:paraId="45F443BB" w14:textId="77777777" w:rsidR="00A515AD" w:rsidRPr="00A515AD" w:rsidRDefault="00A515AD" w:rsidP="005A7996">
            <w:pPr>
              <w:rPr>
                <w:rFonts w:eastAsia="Times New Roman" w:cs="Times New Roman"/>
                <w:szCs w:val="24"/>
                <w:lang w:eastAsia="ru-RU"/>
              </w:rPr>
            </w:pPr>
            <w:permStart w:id="1227828868" w:edGrp="everyone" w:colFirst="1" w:colLast="1"/>
            <w:permEnd w:id="2138066144"/>
            <w:r w:rsidRPr="00A515AD">
              <w:rPr>
                <w:rFonts w:eastAsia="Times New Roman" w:cs="Times New Roman"/>
                <w:szCs w:val="24"/>
                <w:lang w:eastAsia="ru-RU"/>
              </w:rPr>
              <w:t>ОКПО</w:t>
            </w:r>
          </w:p>
        </w:tc>
        <w:tc>
          <w:tcPr>
            <w:tcW w:w="4040" w:type="dxa"/>
            <w:tcBorders>
              <w:top w:val="dotted" w:sz="4" w:space="0" w:color="auto"/>
              <w:left w:val="dotted" w:sz="4" w:space="0" w:color="auto"/>
              <w:bottom w:val="dotted" w:sz="4" w:space="0" w:color="auto"/>
              <w:right w:val="dotted" w:sz="4" w:space="0" w:color="auto"/>
            </w:tcBorders>
          </w:tcPr>
          <w:p w14:paraId="46D72CE2" w14:textId="5D528E31" w:rsidR="00A515AD" w:rsidRPr="00A515AD" w:rsidRDefault="00321C75" w:rsidP="00254BA8">
            <w:pPr>
              <w:rPr>
                <w:rFonts w:eastAsia="Times New Roman" w:cs="Times New Roman"/>
                <w:szCs w:val="24"/>
                <w:lang w:eastAsia="ru-RU"/>
              </w:rPr>
            </w:pPr>
            <w:r>
              <w:rPr>
                <w:rFonts w:eastAsia="Times New Roman" w:cs="Times New Roman"/>
                <w:szCs w:val="24"/>
                <w:lang w:eastAsia="ru-RU"/>
              </w:rPr>
              <w:t xml:space="preserve"> </w:t>
            </w:r>
          </w:p>
        </w:tc>
        <w:tc>
          <w:tcPr>
            <w:tcW w:w="4040" w:type="dxa"/>
            <w:tcBorders>
              <w:top w:val="dotted" w:sz="4" w:space="0" w:color="auto"/>
              <w:left w:val="dotted" w:sz="4" w:space="0" w:color="auto"/>
              <w:bottom w:val="dotted" w:sz="4" w:space="0" w:color="auto"/>
              <w:right w:val="dotted" w:sz="4" w:space="0" w:color="auto"/>
            </w:tcBorders>
          </w:tcPr>
          <w:p w14:paraId="47E1ACAC" w14:textId="531447C3" w:rsidR="00A515AD" w:rsidRPr="00A515AD" w:rsidRDefault="00A515AD" w:rsidP="005A7996">
            <w:pPr>
              <w:rPr>
                <w:rFonts w:eastAsia="Times New Roman" w:cs="Times New Roman"/>
                <w:szCs w:val="24"/>
                <w:lang w:eastAsia="ru-RU"/>
              </w:rPr>
            </w:pPr>
            <w:r w:rsidRPr="00A515AD">
              <w:rPr>
                <w:rFonts w:ascii="Calibri" w:hAnsi="Calibri" w:cs="Calibri"/>
                <w:szCs w:val="24"/>
              </w:rPr>
              <w:t>04637421</w:t>
            </w:r>
          </w:p>
        </w:tc>
      </w:tr>
      <w:tr w:rsidR="00A515AD" w:rsidRPr="00A515AD" w14:paraId="39832D58" w14:textId="77777777" w:rsidTr="000940C2">
        <w:tc>
          <w:tcPr>
            <w:tcW w:w="1809" w:type="dxa"/>
            <w:tcBorders>
              <w:top w:val="dotted" w:sz="4" w:space="0" w:color="auto"/>
              <w:left w:val="dotted" w:sz="4" w:space="0" w:color="auto"/>
              <w:bottom w:val="dotted" w:sz="4" w:space="0" w:color="auto"/>
              <w:right w:val="dotted" w:sz="4" w:space="0" w:color="auto"/>
            </w:tcBorders>
          </w:tcPr>
          <w:p w14:paraId="1504A2B5" w14:textId="77777777" w:rsidR="00A515AD" w:rsidRPr="00A515AD" w:rsidRDefault="00A515AD" w:rsidP="005A7996">
            <w:pPr>
              <w:rPr>
                <w:rFonts w:eastAsia="Times New Roman" w:cs="Times New Roman"/>
                <w:szCs w:val="24"/>
                <w:lang w:eastAsia="ru-RU"/>
              </w:rPr>
            </w:pPr>
            <w:permStart w:id="1623941185" w:edGrp="everyone" w:colFirst="1" w:colLast="1"/>
            <w:permEnd w:id="1227828868"/>
            <w:r w:rsidRPr="00A515AD">
              <w:rPr>
                <w:rFonts w:eastAsia="Times New Roman" w:cs="Times New Roman"/>
                <w:szCs w:val="24"/>
                <w:lang w:eastAsia="ru-RU"/>
              </w:rPr>
              <w:t>ОКВЭД</w:t>
            </w:r>
          </w:p>
        </w:tc>
        <w:tc>
          <w:tcPr>
            <w:tcW w:w="4040" w:type="dxa"/>
            <w:tcBorders>
              <w:top w:val="dotted" w:sz="4" w:space="0" w:color="auto"/>
              <w:left w:val="dotted" w:sz="4" w:space="0" w:color="auto"/>
              <w:bottom w:val="dotted" w:sz="4" w:space="0" w:color="auto"/>
              <w:right w:val="dotted" w:sz="4" w:space="0" w:color="auto"/>
            </w:tcBorders>
          </w:tcPr>
          <w:p w14:paraId="6DE2A3A3" w14:textId="4325CB89" w:rsidR="00A515AD" w:rsidRPr="00A515AD" w:rsidRDefault="00321C75" w:rsidP="00254BA8">
            <w:pPr>
              <w:rPr>
                <w:rFonts w:eastAsia="Times New Roman" w:cs="Times New Roman"/>
                <w:szCs w:val="24"/>
                <w:lang w:eastAsia="ru-RU"/>
              </w:rPr>
            </w:pPr>
            <w:r>
              <w:rPr>
                <w:rFonts w:eastAsia="Times New Roman" w:cs="Times New Roman"/>
                <w:szCs w:val="24"/>
                <w:lang w:eastAsia="ru-RU"/>
              </w:rPr>
              <w:t xml:space="preserve"> </w:t>
            </w:r>
          </w:p>
        </w:tc>
        <w:tc>
          <w:tcPr>
            <w:tcW w:w="4040" w:type="dxa"/>
            <w:tcBorders>
              <w:top w:val="dotted" w:sz="4" w:space="0" w:color="auto"/>
              <w:left w:val="dotted" w:sz="4" w:space="0" w:color="auto"/>
              <w:bottom w:val="dotted" w:sz="4" w:space="0" w:color="auto"/>
              <w:right w:val="dotted" w:sz="4" w:space="0" w:color="auto"/>
            </w:tcBorders>
          </w:tcPr>
          <w:p w14:paraId="2AAC92A9" w14:textId="4C11F55B" w:rsidR="00A515AD" w:rsidRPr="00A515AD" w:rsidRDefault="00A515AD" w:rsidP="005A7996">
            <w:pPr>
              <w:rPr>
                <w:rFonts w:eastAsia="Times New Roman" w:cs="Times New Roman"/>
                <w:szCs w:val="24"/>
                <w:lang w:eastAsia="ru-RU"/>
              </w:rPr>
            </w:pPr>
            <w:r w:rsidRPr="00A515AD">
              <w:rPr>
                <w:rFonts w:ascii="Calibri" w:hAnsi="Calibri" w:cs="Calibri"/>
                <w:szCs w:val="24"/>
              </w:rPr>
              <w:t>38.32.3</w:t>
            </w:r>
          </w:p>
        </w:tc>
      </w:tr>
      <w:tr w:rsidR="00A515AD" w:rsidRPr="00A515AD" w14:paraId="1A415DD9" w14:textId="77777777" w:rsidTr="000940C2">
        <w:trPr>
          <w:trHeight w:val="181"/>
        </w:trPr>
        <w:tc>
          <w:tcPr>
            <w:tcW w:w="1809" w:type="dxa"/>
            <w:tcBorders>
              <w:top w:val="dotted" w:sz="4" w:space="0" w:color="auto"/>
              <w:left w:val="dotted" w:sz="4" w:space="0" w:color="auto"/>
              <w:bottom w:val="dotted" w:sz="4" w:space="0" w:color="auto"/>
              <w:right w:val="dotted" w:sz="4" w:space="0" w:color="auto"/>
            </w:tcBorders>
          </w:tcPr>
          <w:p w14:paraId="786F5B89" w14:textId="77777777" w:rsidR="00A515AD" w:rsidRPr="00A515AD" w:rsidRDefault="00A515AD" w:rsidP="005A7996">
            <w:pPr>
              <w:rPr>
                <w:rFonts w:eastAsia="Times New Roman" w:cs="Times New Roman"/>
                <w:szCs w:val="24"/>
                <w:lang w:eastAsia="ru-RU"/>
              </w:rPr>
            </w:pPr>
            <w:permStart w:id="2073369924" w:edGrp="everyone" w:colFirst="1" w:colLast="1"/>
            <w:permEnd w:id="1623941185"/>
            <w:r w:rsidRPr="00A515AD">
              <w:rPr>
                <w:rFonts w:eastAsia="Times New Roman" w:cs="Times New Roman"/>
                <w:szCs w:val="24"/>
                <w:lang w:eastAsia="ru-RU"/>
              </w:rPr>
              <w:t>Р/с</w:t>
            </w:r>
          </w:p>
        </w:tc>
        <w:tc>
          <w:tcPr>
            <w:tcW w:w="4040" w:type="dxa"/>
            <w:tcBorders>
              <w:top w:val="dotted" w:sz="4" w:space="0" w:color="auto"/>
              <w:left w:val="dotted" w:sz="4" w:space="0" w:color="auto"/>
              <w:bottom w:val="dotted" w:sz="4" w:space="0" w:color="auto"/>
              <w:right w:val="dotted" w:sz="4" w:space="0" w:color="auto"/>
            </w:tcBorders>
          </w:tcPr>
          <w:p w14:paraId="63179D6A" w14:textId="1BFE2987" w:rsidR="00A515AD" w:rsidRPr="00A515AD" w:rsidRDefault="00321C75" w:rsidP="00254BA8">
            <w:pPr>
              <w:rPr>
                <w:rFonts w:eastAsia="Times New Roman" w:cs="Times New Roman"/>
                <w:szCs w:val="24"/>
                <w:lang w:eastAsia="ru-RU"/>
              </w:rPr>
            </w:pPr>
            <w:r>
              <w:rPr>
                <w:rFonts w:eastAsia="Times New Roman" w:cs="Times New Roman"/>
                <w:szCs w:val="24"/>
                <w:lang w:eastAsia="ru-RU"/>
              </w:rPr>
              <w:t xml:space="preserve"> </w:t>
            </w:r>
          </w:p>
        </w:tc>
        <w:tc>
          <w:tcPr>
            <w:tcW w:w="4040" w:type="dxa"/>
            <w:tcBorders>
              <w:top w:val="dotted" w:sz="4" w:space="0" w:color="auto"/>
              <w:left w:val="dotted" w:sz="4" w:space="0" w:color="auto"/>
              <w:bottom w:val="dotted" w:sz="4" w:space="0" w:color="auto"/>
              <w:right w:val="dotted" w:sz="4" w:space="0" w:color="auto"/>
            </w:tcBorders>
          </w:tcPr>
          <w:p w14:paraId="1BFED516" w14:textId="67FE8504" w:rsidR="00A515AD" w:rsidRPr="00A515AD" w:rsidRDefault="00A515AD" w:rsidP="005A7996">
            <w:pPr>
              <w:rPr>
                <w:rFonts w:eastAsia="Times New Roman" w:cs="Times New Roman"/>
                <w:szCs w:val="24"/>
                <w:lang w:eastAsia="ru-RU"/>
              </w:rPr>
            </w:pPr>
            <w:r w:rsidRPr="00A515AD">
              <w:rPr>
                <w:rFonts w:ascii="Calibri" w:hAnsi="Calibri" w:cs="Calibri"/>
                <w:szCs w:val="24"/>
              </w:rPr>
              <w:t>40702810416540013436</w:t>
            </w:r>
          </w:p>
        </w:tc>
      </w:tr>
      <w:tr w:rsidR="00A515AD" w:rsidRPr="00A515AD" w14:paraId="0086E6D5" w14:textId="77777777" w:rsidTr="000940C2">
        <w:trPr>
          <w:trHeight w:val="50"/>
        </w:trPr>
        <w:tc>
          <w:tcPr>
            <w:tcW w:w="1809" w:type="dxa"/>
            <w:tcBorders>
              <w:top w:val="dotted" w:sz="4" w:space="0" w:color="auto"/>
              <w:left w:val="dotted" w:sz="4" w:space="0" w:color="auto"/>
              <w:bottom w:val="dotted" w:sz="4" w:space="0" w:color="auto"/>
              <w:right w:val="dotted" w:sz="4" w:space="0" w:color="auto"/>
            </w:tcBorders>
          </w:tcPr>
          <w:p w14:paraId="58BA11CA" w14:textId="77777777" w:rsidR="00A515AD" w:rsidRPr="00A515AD" w:rsidRDefault="00A515AD" w:rsidP="005A7996">
            <w:pPr>
              <w:rPr>
                <w:rFonts w:eastAsia="Times New Roman" w:cs="Times New Roman"/>
                <w:szCs w:val="24"/>
                <w:lang w:eastAsia="ru-RU"/>
              </w:rPr>
            </w:pPr>
            <w:permStart w:id="1166953645" w:edGrp="everyone" w:colFirst="1" w:colLast="1"/>
            <w:permEnd w:id="2073369924"/>
            <w:r w:rsidRPr="00A515AD">
              <w:rPr>
                <w:rFonts w:eastAsia="Times New Roman" w:cs="Times New Roman"/>
                <w:szCs w:val="24"/>
                <w:lang w:eastAsia="ru-RU"/>
              </w:rPr>
              <w:t>К/с</w:t>
            </w:r>
          </w:p>
        </w:tc>
        <w:tc>
          <w:tcPr>
            <w:tcW w:w="4040" w:type="dxa"/>
            <w:tcBorders>
              <w:top w:val="dotted" w:sz="4" w:space="0" w:color="auto"/>
              <w:left w:val="dotted" w:sz="4" w:space="0" w:color="auto"/>
              <w:bottom w:val="dotted" w:sz="4" w:space="0" w:color="auto"/>
              <w:right w:val="dotted" w:sz="4" w:space="0" w:color="auto"/>
            </w:tcBorders>
          </w:tcPr>
          <w:p w14:paraId="754968EB" w14:textId="008BE2F5" w:rsidR="00A515AD" w:rsidRPr="00A515AD" w:rsidRDefault="00321C75" w:rsidP="00254BA8">
            <w:pPr>
              <w:rPr>
                <w:rFonts w:eastAsia="Times New Roman" w:cs="Times New Roman"/>
                <w:szCs w:val="24"/>
                <w:lang w:eastAsia="ru-RU"/>
              </w:rPr>
            </w:pPr>
            <w:r>
              <w:rPr>
                <w:rFonts w:eastAsia="Times New Roman" w:cs="Times New Roman"/>
                <w:szCs w:val="24"/>
                <w:lang w:eastAsia="ru-RU"/>
              </w:rPr>
              <w:t xml:space="preserve"> </w:t>
            </w:r>
          </w:p>
        </w:tc>
        <w:tc>
          <w:tcPr>
            <w:tcW w:w="4040" w:type="dxa"/>
            <w:tcBorders>
              <w:top w:val="dotted" w:sz="4" w:space="0" w:color="auto"/>
              <w:left w:val="dotted" w:sz="4" w:space="0" w:color="auto"/>
              <w:bottom w:val="dotted" w:sz="4" w:space="0" w:color="auto"/>
              <w:right w:val="dotted" w:sz="4" w:space="0" w:color="auto"/>
            </w:tcBorders>
          </w:tcPr>
          <w:p w14:paraId="1C4AE6D9" w14:textId="2A41C5F1" w:rsidR="00A515AD" w:rsidRPr="00A515AD" w:rsidRDefault="00A515AD" w:rsidP="005A7996">
            <w:pPr>
              <w:rPr>
                <w:rFonts w:eastAsia="Times New Roman" w:cs="Times New Roman"/>
                <w:szCs w:val="24"/>
                <w:lang w:eastAsia="ru-RU"/>
              </w:rPr>
            </w:pPr>
            <w:r w:rsidRPr="00A515AD">
              <w:rPr>
                <w:rFonts w:ascii="Calibri" w:hAnsi="Calibri" w:cs="Calibri"/>
                <w:szCs w:val="24"/>
              </w:rPr>
              <w:t>30101810500000000674</w:t>
            </w:r>
          </w:p>
        </w:tc>
      </w:tr>
      <w:tr w:rsidR="00A515AD" w:rsidRPr="00A515AD" w14:paraId="5FEAE88D" w14:textId="77777777" w:rsidTr="000940C2">
        <w:tc>
          <w:tcPr>
            <w:tcW w:w="1809" w:type="dxa"/>
            <w:tcBorders>
              <w:top w:val="dotted" w:sz="4" w:space="0" w:color="auto"/>
              <w:left w:val="dotted" w:sz="4" w:space="0" w:color="auto"/>
              <w:bottom w:val="dotted" w:sz="4" w:space="0" w:color="auto"/>
              <w:right w:val="dotted" w:sz="4" w:space="0" w:color="auto"/>
            </w:tcBorders>
          </w:tcPr>
          <w:p w14:paraId="52521E3E" w14:textId="77777777" w:rsidR="00A515AD" w:rsidRPr="00A515AD" w:rsidRDefault="00A515AD" w:rsidP="005A7996">
            <w:pPr>
              <w:rPr>
                <w:rFonts w:eastAsia="Times New Roman" w:cs="Times New Roman"/>
                <w:szCs w:val="24"/>
                <w:lang w:eastAsia="ru-RU"/>
              </w:rPr>
            </w:pPr>
            <w:permStart w:id="1348343841" w:edGrp="everyone" w:colFirst="1" w:colLast="1"/>
            <w:permEnd w:id="1166953645"/>
            <w:r w:rsidRPr="00A515AD">
              <w:rPr>
                <w:rFonts w:eastAsia="Times New Roman" w:cs="Times New Roman"/>
                <w:szCs w:val="24"/>
                <w:lang w:eastAsia="ru-RU"/>
              </w:rPr>
              <w:t>БИК</w:t>
            </w:r>
          </w:p>
        </w:tc>
        <w:tc>
          <w:tcPr>
            <w:tcW w:w="4040" w:type="dxa"/>
            <w:tcBorders>
              <w:top w:val="dotted" w:sz="4" w:space="0" w:color="auto"/>
              <w:left w:val="dotted" w:sz="4" w:space="0" w:color="auto"/>
              <w:bottom w:val="dotted" w:sz="4" w:space="0" w:color="auto"/>
              <w:right w:val="dotted" w:sz="4" w:space="0" w:color="auto"/>
            </w:tcBorders>
          </w:tcPr>
          <w:p w14:paraId="335F1874" w14:textId="118E8C5A" w:rsidR="00A515AD" w:rsidRPr="00A515AD" w:rsidRDefault="00321C75" w:rsidP="00254BA8">
            <w:pPr>
              <w:rPr>
                <w:rFonts w:eastAsia="Times New Roman" w:cs="Times New Roman"/>
                <w:szCs w:val="24"/>
                <w:lang w:eastAsia="ru-RU"/>
              </w:rPr>
            </w:pPr>
            <w:r>
              <w:rPr>
                <w:rFonts w:eastAsia="Times New Roman" w:cs="Times New Roman"/>
                <w:szCs w:val="24"/>
                <w:lang w:eastAsia="ru-RU"/>
              </w:rPr>
              <w:t xml:space="preserve"> </w:t>
            </w:r>
          </w:p>
        </w:tc>
        <w:tc>
          <w:tcPr>
            <w:tcW w:w="4040" w:type="dxa"/>
            <w:tcBorders>
              <w:top w:val="dotted" w:sz="4" w:space="0" w:color="auto"/>
              <w:left w:val="dotted" w:sz="4" w:space="0" w:color="auto"/>
              <w:bottom w:val="dotted" w:sz="4" w:space="0" w:color="auto"/>
              <w:right w:val="dotted" w:sz="4" w:space="0" w:color="auto"/>
            </w:tcBorders>
          </w:tcPr>
          <w:p w14:paraId="6239D69B" w14:textId="38538013" w:rsidR="00A515AD" w:rsidRPr="00A515AD" w:rsidRDefault="00A515AD" w:rsidP="005A7996">
            <w:pPr>
              <w:rPr>
                <w:rFonts w:eastAsia="Times New Roman" w:cs="Times New Roman"/>
                <w:szCs w:val="24"/>
                <w:lang w:eastAsia="ru-RU"/>
              </w:rPr>
            </w:pPr>
            <w:r w:rsidRPr="00A515AD">
              <w:rPr>
                <w:rFonts w:ascii="Calibri" w:hAnsi="Calibri" w:cs="Calibri"/>
                <w:szCs w:val="24"/>
              </w:rPr>
              <w:t>046577674</w:t>
            </w:r>
          </w:p>
        </w:tc>
      </w:tr>
      <w:tr w:rsidR="00A515AD" w:rsidRPr="00A515AD" w14:paraId="0F32B50E" w14:textId="77777777" w:rsidTr="000940C2">
        <w:tc>
          <w:tcPr>
            <w:tcW w:w="1809" w:type="dxa"/>
            <w:tcBorders>
              <w:top w:val="dotted" w:sz="4" w:space="0" w:color="auto"/>
              <w:left w:val="dotted" w:sz="4" w:space="0" w:color="auto"/>
              <w:bottom w:val="dotted" w:sz="4" w:space="0" w:color="auto"/>
              <w:right w:val="dotted" w:sz="4" w:space="0" w:color="auto"/>
            </w:tcBorders>
          </w:tcPr>
          <w:p w14:paraId="51E846CF" w14:textId="77777777" w:rsidR="00A515AD" w:rsidRPr="00A515AD" w:rsidRDefault="00A515AD" w:rsidP="005A7996">
            <w:pPr>
              <w:rPr>
                <w:rFonts w:eastAsia="Times New Roman" w:cs="Times New Roman"/>
                <w:szCs w:val="24"/>
                <w:lang w:eastAsia="ru-RU"/>
              </w:rPr>
            </w:pPr>
            <w:permStart w:id="1714513608" w:edGrp="everyone" w:colFirst="1" w:colLast="1"/>
            <w:permEnd w:id="1348343841"/>
            <w:r w:rsidRPr="00A515AD">
              <w:rPr>
                <w:rFonts w:eastAsia="Times New Roman" w:cs="Times New Roman"/>
                <w:szCs w:val="24"/>
                <w:lang w:eastAsia="ru-RU"/>
              </w:rPr>
              <w:t>Банк</w:t>
            </w:r>
          </w:p>
        </w:tc>
        <w:tc>
          <w:tcPr>
            <w:tcW w:w="4040" w:type="dxa"/>
            <w:tcBorders>
              <w:top w:val="dotted" w:sz="4" w:space="0" w:color="auto"/>
              <w:left w:val="dotted" w:sz="4" w:space="0" w:color="auto"/>
              <w:bottom w:val="dotted" w:sz="4" w:space="0" w:color="auto"/>
              <w:right w:val="dotted" w:sz="4" w:space="0" w:color="auto"/>
            </w:tcBorders>
          </w:tcPr>
          <w:p w14:paraId="56F14804" w14:textId="24AB06C8" w:rsidR="00A515AD" w:rsidRPr="00A515AD" w:rsidRDefault="00321C75" w:rsidP="00254BA8">
            <w:pPr>
              <w:rPr>
                <w:rFonts w:eastAsia="Times New Roman" w:cs="Times New Roman"/>
                <w:szCs w:val="24"/>
                <w:lang w:eastAsia="ru-RU"/>
              </w:rPr>
            </w:pPr>
            <w:r>
              <w:rPr>
                <w:rFonts w:eastAsia="Times New Roman" w:cs="Times New Roman"/>
                <w:szCs w:val="24"/>
                <w:lang w:eastAsia="ru-RU"/>
              </w:rPr>
              <w:t xml:space="preserve"> </w:t>
            </w:r>
          </w:p>
        </w:tc>
        <w:tc>
          <w:tcPr>
            <w:tcW w:w="4040" w:type="dxa"/>
            <w:tcBorders>
              <w:top w:val="dotted" w:sz="4" w:space="0" w:color="auto"/>
              <w:left w:val="dotted" w:sz="4" w:space="0" w:color="auto"/>
              <w:bottom w:val="dotted" w:sz="4" w:space="0" w:color="auto"/>
              <w:right w:val="dotted" w:sz="4" w:space="0" w:color="auto"/>
            </w:tcBorders>
          </w:tcPr>
          <w:p w14:paraId="0164B2F9" w14:textId="7665245A" w:rsidR="00A515AD" w:rsidRPr="00A515AD" w:rsidRDefault="00A515AD" w:rsidP="005A7996">
            <w:pPr>
              <w:rPr>
                <w:rFonts w:eastAsia="Times New Roman" w:cs="Times New Roman"/>
                <w:szCs w:val="24"/>
                <w:lang w:eastAsia="ru-RU"/>
              </w:rPr>
            </w:pPr>
            <w:r w:rsidRPr="00A515AD">
              <w:rPr>
                <w:rFonts w:ascii="Calibri" w:hAnsi="Calibri" w:cs="Calibri"/>
                <w:szCs w:val="24"/>
              </w:rPr>
              <w:t>Уральский Банк ПАО «Сбербанк России»</w:t>
            </w:r>
          </w:p>
        </w:tc>
      </w:tr>
      <w:tr w:rsidR="00A515AD" w:rsidRPr="00A515AD" w14:paraId="1EF7E218" w14:textId="77777777" w:rsidTr="000940C2">
        <w:tc>
          <w:tcPr>
            <w:tcW w:w="1809" w:type="dxa"/>
            <w:tcBorders>
              <w:top w:val="dotted" w:sz="4" w:space="0" w:color="auto"/>
              <w:left w:val="dotted" w:sz="4" w:space="0" w:color="auto"/>
              <w:bottom w:val="dotted" w:sz="4" w:space="0" w:color="auto"/>
              <w:right w:val="dotted" w:sz="4" w:space="0" w:color="auto"/>
            </w:tcBorders>
          </w:tcPr>
          <w:p w14:paraId="27588F37" w14:textId="77777777" w:rsidR="00A515AD" w:rsidRPr="00A515AD" w:rsidRDefault="00A515AD" w:rsidP="005A7996">
            <w:pPr>
              <w:rPr>
                <w:rFonts w:eastAsia="Times New Roman" w:cs="Times New Roman"/>
                <w:szCs w:val="24"/>
                <w:lang w:val="en-US" w:eastAsia="ru-RU"/>
              </w:rPr>
            </w:pPr>
            <w:permStart w:id="715406961" w:edGrp="everyone" w:colFirst="1" w:colLast="1"/>
            <w:permEnd w:id="1714513608"/>
            <w:r w:rsidRPr="00A515AD">
              <w:rPr>
                <w:rFonts w:eastAsia="Times New Roman" w:cs="Times New Roman"/>
                <w:szCs w:val="24"/>
                <w:lang w:val="en-US" w:eastAsia="ru-RU"/>
              </w:rPr>
              <w:t>e-mail</w:t>
            </w:r>
          </w:p>
        </w:tc>
        <w:tc>
          <w:tcPr>
            <w:tcW w:w="4040" w:type="dxa"/>
            <w:tcBorders>
              <w:top w:val="dotted" w:sz="4" w:space="0" w:color="auto"/>
              <w:left w:val="dotted" w:sz="4" w:space="0" w:color="auto"/>
              <w:bottom w:val="dotted" w:sz="4" w:space="0" w:color="auto"/>
              <w:right w:val="dotted" w:sz="4" w:space="0" w:color="auto"/>
            </w:tcBorders>
          </w:tcPr>
          <w:p w14:paraId="0B7AE7A5" w14:textId="502FDA78" w:rsidR="00A515AD" w:rsidRPr="00A515AD" w:rsidRDefault="00321C75" w:rsidP="00254BA8">
            <w:pPr>
              <w:rPr>
                <w:rFonts w:eastAsia="Times New Roman" w:cs="Times New Roman"/>
                <w:szCs w:val="24"/>
                <w:lang w:eastAsia="ru-RU"/>
              </w:rPr>
            </w:pPr>
            <w:r>
              <w:rPr>
                <w:rFonts w:eastAsia="Times New Roman" w:cs="Times New Roman"/>
                <w:szCs w:val="24"/>
                <w:lang w:eastAsia="ru-RU"/>
              </w:rPr>
              <w:t xml:space="preserve"> </w:t>
            </w:r>
          </w:p>
        </w:tc>
        <w:tc>
          <w:tcPr>
            <w:tcW w:w="4040" w:type="dxa"/>
            <w:tcBorders>
              <w:top w:val="dotted" w:sz="4" w:space="0" w:color="auto"/>
              <w:left w:val="dotted" w:sz="4" w:space="0" w:color="auto"/>
              <w:bottom w:val="dotted" w:sz="4" w:space="0" w:color="auto"/>
              <w:right w:val="dotted" w:sz="4" w:space="0" w:color="auto"/>
            </w:tcBorders>
          </w:tcPr>
          <w:p w14:paraId="051558AF" w14:textId="68AABF1B" w:rsidR="00A515AD" w:rsidRPr="00A515AD" w:rsidRDefault="00321C75" w:rsidP="005A7996">
            <w:pPr>
              <w:rPr>
                <w:rFonts w:eastAsia="Times New Roman" w:cs="Times New Roman"/>
                <w:szCs w:val="24"/>
                <w:lang w:eastAsia="ru-RU"/>
              </w:rPr>
            </w:pPr>
            <w:r w:rsidRPr="00321C75">
              <w:rPr>
                <w:rFonts w:ascii="Calibri" w:hAnsi="Calibri" w:cs="Calibri"/>
                <w:szCs w:val="24"/>
              </w:rPr>
              <w:t>zagotovka@vchml.ru</w:t>
            </w:r>
          </w:p>
        </w:tc>
      </w:tr>
      <w:tr w:rsidR="00A515AD" w:rsidRPr="00A515AD" w14:paraId="002D4E47" w14:textId="77777777" w:rsidTr="000940C2">
        <w:tc>
          <w:tcPr>
            <w:tcW w:w="1809" w:type="dxa"/>
            <w:tcBorders>
              <w:top w:val="dotted" w:sz="4" w:space="0" w:color="auto"/>
              <w:left w:val="dotted" w:sz="4" w:space="0" w:color="auto"/>
              <w:bottom w:val="dotted" w:sz="4" w:space="0" w:color="auto"/>
              <w:right w:val="dotted" w:sz="4" w:space="0" w:color="auto"/>
            </w:tcBorders>
          </w:tcPr>
          <w:p w14:paraId="26A96A81" w14:textId="77777777" w:rsidR="00A515AD" w:rsidRPr="00A515AD" w:rsidRDefault="00A515AD" w:rsidP="005A7996">
            <w:pPr>
              <w:rPr>
                <w:rFonts w:eastAsia="Times New Roman" w:cs="Times New Roman"/>
                <w:szCs w:val="24"/>
                <w:lang w:eastAsia="ru-RU"/>
              </w:rPr>
            </w:pPr>
            <w:permStart w:id="582820239" w:edGrp="everyone" w:colFirst="1" w:colLast="1"/>
            <w:permEnd w:id="715406961"/>
            <w:r w:rsidRPr="00A515AD">
              <w:rPr>
                <w:rFonts w:eastAsia="Times New Roman" w:cs="Times New Roman"/>
                <w:szCs w:val="24"/>
                <w:lang w:eastAsia="ru-RU"/>
              </w:rPr>
              <w:t>Тел./факс</w:t>
            </w:r>
          </w:p>
        </w:tc>
        <w:tc>
          <w:tcPr>
            <w:tcW w:w="4040" w:type="dxa"/>
            <w:tcBorders>
              <w:top w:val="dotted" w:sz="4" w:space="0" w:color="auto"/>
              <w:left w:val="dotted" w:sz="4" w:space="0" w:color="auto"/>
              <w:bottom w:val="dotted" w:sz="4" w:space="0" w:color="auto"/>
              <w:right w:val="dotted" w:sz="4" w:space="0" w:color="auto"/>
            </w:tcBorders>
          </w:tcPr>
          <w:p w14:paraId="4C67A666" w14:textId="56DD0B71" w:rsidR="00A515AD" w:rsidRPr="00A515AD" w:rsidRDefault="00321C75" w:rsidP="00254BA8">
            <w:pPr>
              <w:rPr>
                <w:rFonts w:eastAsia="Times New Roman" w:cs="Times New Roman"/>
                <w:szCs w:val="24"/>
                <w:lang w:eastAsia="ru-RU"/>
              </w:rPr>
            </w:pPr>
            <w:r>
              <w:rPr>
                <w:rFonts w:eastAsia="Times New Roman" w:cs="Times New Roman"/>
                <w:szCs w:val="24"/>
                <w:lang w:eastAsia="ru-RU"/>
              </w:rPr>
              <w:t xml:space="preserve"> </w:t>
            </w:r>
          </w:p>
        </w:tc>
        <w:tc>
          <w:tcPr>
            <w:tcW w:w="4040" w:type="dxa"/>
            <w:tcBorders>
              <w:top w:val="dotted" w:sz="4" w:space="0" w:color="auto"/>
              <w:left w:val="dotted" w:sz="4" w:space="0" w:color="auto"/>
              <w:bottom w:val="dotted" w:sz="4" w:space="0" w:color="auto"/>
              <w:right w:val="dotted" w:sz="4" w:space="0" w:color="auto"/>
            </w:tcBorders>
          </w:tcPr>
          <w:p w14:paraId="3F677CD8" w14:textId="40EB5353" w:rsidR="00A515AD" w:rsidRPr="00A515AD" w:rsidRDefault="00321C75" w:rsidP="005A7996">
            <w:pPr>
              <w:rPr>
                <w:rFonts w:eastAsia="Times New Roman" w:cs="Times New Roman"/>
                <w:szCs w:val="24"/>
                <w:lang w:eastAsia="ru-RU"/>
              </w:rPr>
            </w:pPr>
            <w:r w:rsidRPr="00A515AD">
              <w:rPr>
                <w:rFonts w:ascii="Calibri" w:hAnsi="Calibri" w:cs="Calibri"/>
                <w:szCs w:val="24"/>
              </w:rPr>
              <w:t>(4742) 70-39-27, 70-39-28</w:t>
            </w:r>
          </w:p>
        </w:tc>
      </w:tr>
      <w:permEnd w:id="582820239"/>
      <w:tr w:rsidR="000940C2" w:rsidRPr="00A515AD" w14:paraId="358AEFEF" w14:textId="77777777" w:rsidTr="000940C2">
        <w:tc>
          <w:tcPr>
            <w:tcW w:w="1809" w:type="dxa"/>
            <w:tcBorders>
              <w:top w:val="dotted" w:sz="4" w:space="0" w:color="auto"/>
              <w:left w:val="dotted" w:sz="4" w:space="0" w:color="auto"/>
              <w:bottom w:val="dotted" w:sz="4" w:space="0" w:color="auto"/>
              <w:right w:val="dotted" w:sz="4" w:space="0" w:color="auto"/>
            </w:tcBorders>
          </w:tcPr>
          <w:p w14:paraId="6520AB2B" w14:textId="77777777" w:rsidR="000940C2" w:rsidRPr="00A515AD" w:rsidRDefault="000940C2" w:rsidP="005A7996">
            <w:pPr>
              <w:rPr>
                <w:rFonts w:eastAsia="Times New Roman" w:cs="Times New Roman"/>
                <w:szCs w:val="24"/>
                <w:lang w:eastAsia="ru-RU"/>
              </w:rPr>
            </w:pPr>
          </w:p>
        </w:tc>
        <w:tc>
          <w:tcPr>
            <w:tcW w:w="4040" w:type="dxa"/>
            <w:tcBorders>
              <w:top w:val="dotted" w:sz="4" w:space="0" w:color="auto"/>
              <w:left w:val="dotted" w:sz="4" w:space="0" w:color="auto"/>
              <w:bottom w:val="dotted" w:sz="4" w:space="0" w:color="auto"/>
              <w:right w:val="dotted" w:sz="4" w:space="0" w:color="auto"/>
            </w:tcBorders>
          </w:tcPr>
          <w:p w14:paraId="6B087ABF" w14:textId="77777777" w:rsidR="00A515AD" w:rsidRPr="00A515AD" w:rsidRDefault="00A515AD" w:rsidP="00254BA8">
            <w:pPr>
              <w:rPr>
                <w:rFonts w:eastAsia="Times New Roman" w:cs="Times New Roman"/>
                <w:szCs w:val="24"/>
                <w:lang w:eastAsia="ru-RU"/>
              </w:rPr>
            </w:pPr>
          </w:p>
          <w:p w14:paraId="141063B5" w14:textId="72940AA5" w:rsidR="000940C2" w:rsidRPr="00A515AD" w:rsidRDefault="000940C2" w:rsidP="00254BA8">
            <w:pPr>
              <w:rPr>
                <w:rFonts w:eastAsia="Times New Roman" w:cs="Times New Roman"/>
                <w:szCs w:val="24"/>
                <w:lang w:eastAsia="ru-RU"/>
              </w:rPr>
            </w:pPr>
            <w:r w:rsidRPr="00A515AD">
              <w:rPr>
                <w:rFonts w:eastAsia="Times New Roman" w:cs="Times New Roman"/>
                <w:szCs w:val="24"/>
                <w:lang w:eastAsia="ru-RU"/>
              </w:rPr>
              <w:t>____________/</w:t>
            </w:r>
            <w:permStart w:id="2053404939" w:edGrp="everyone"/>
            <w:r w:rsidRPr="00A515AD">
              <w:rPr>
                <w:rFonts w:eastAsia="Times New Roman" w:cs="Times New Roman"/>
                <w:bCs/>
                <w:szCs w:val="24"/>
                <w:lang w:eastAsia="ru-RU"/>
              </w:rPr>
              <w:t>__________________</w:t>
            </w:r>
            <w:permEnd w:id="2053404939"/>
            <w:r w:rsidRPr="00A515AD">
              <w:rPr>
                <w:rFonts w:eastAsia="Times New Roman" w:cs="Times New Roman"/>
                <w:szCs w:val="24"/>
                <w:lang w:eastAsia="ru-RU"/>
              </w:rPr>
              <w:t>/</w:t>
            </w:r>
          </w:p>
          <w:p w14:paraId="53CDDF6F" w14:textId="77777777" w:rsidR="000940C2" w:rsidRPr="00A515AD" w:rsidRDefault="000940C2" w:rsidP="00254BA8">
            <w:pPr>
              <w:rPr>
                <w:rFonts w:eastAsia="Times New Roman" w:cs="Times New Roman"/>
                <w:szCs w:val="24"/>
                <w:lang w:eastAsia="ru-RU"/>
              </w:rPr>
            </w:pPr>
            <w:r w:rsidRPr="00A515AD">
              <w:rPr>
                <w:rFonts w:eastAsia="Times New Roman" w:cs="Times New Roman"/>
                <w:szCs w:val="24"/>
                <w:lang w:eastAsia="ru-RU"/>
              </w:rPr>
              <w:t>МП</w:t>
            </w:r>
          </w:p>
        </w:tc>
        <w:tc>
          <w:tcPr>
            <w:tcW w:w="4040" w:type="dxa"/>
            <w:tcBorders>
              <w:top w:val="dotted" w:sz="4" w:space="0" w:color="auto"/>
              <w:left w:val="dotted" w:sz="4" w:space="0" w:color="auto"/>
              <w:bottom w:val="dotted" w:sz="4" w:space="0" w:color="auto"/>
              <w:right w:val="dotted" w:sz="4" w:space="0" w:color="auto"/>
            </w:tcBorders>
          </w:tcPr>
          <w:p w14:paraId="0191F343" w14:textId="77777777" w:rsidR="000940C2" w:rsidRPr="00A515AD" w:rsidRDefault="000940C2" w:rsidP="005A7996">
            <w:pPr>
              <w:rPr>
                <w:rFonts w:eastAsia="Times New Roman" w:cs="Times New Roman"/>
                <w:szCs w:val="24"/>
                <w:lang w:eastAsia="ru-RU"/>
              </w:rPr>
            </w:pPr>
          </w:p>
          <w:p w14:paraId="18623B4C" w14:textId="5C871C5D" w:rsidR="000940C2" w:rsidRPr="00A515AD" w:rsidRDefault="000940C2" w:rsidP="005A7996">
            <w:pPr>
              <w:rPr>
                <w:rFonts w:eastAsia="Times New Roman" w:cs="Times New Roman"/>
                <w:szCs w:val="24"/>
                <w:lang w:eastAsia="ru-RU"/>
              </w:rPr>
            </w:pPr>
            <w:r w:rsidRPr="00A515AD">
              <w:rPr>
                <w:rFonts w:eastAsia="Times New Roman" w:cs="Times New Roman"/>
                <w:szCs w:val="24"/>
                <w:lang w:eastAsia="ru-RU"/>
              </w:rPr>
              <w:t>___________ /</w:t>
            </w:r>
            <w:r w:rsidR="008D5CBD">
              <w:rPr>
                <w:rFonts w:eastAsia="Times New Roman" w:cs="Times New Roman"/>
                <w:bCs/>
                <w:szCs w:val="24"/>
                <w:lang w:eastAsia="ru-RU"/>
              </w:rPr>
              <w:t>К.Г. Сапрыкин</w:t>
            </w:r>
            <w:r w:rsidRPr="00A515AD">
              <w:rPr>
                <w:rFonts w:eastAsia="Times New Roman" w:cs="Times New Roman"/>
                <w:szCs w:val="24"/>
                <w:lang w:eastAsia="ru-RU"/>
              </w:rPr>
              <w:t>/</w:t>
            </w:r>
          </w:p>
          <w:p w14:paraId="0B89839E" w14:textId="77777777" w:rsidR="000940C2" w:rsidRPr="00A515AD" w:rsidRDefault="000940C2" w:rsidP="005A7996">
            <w:pPr>
              <w:rPr>
                <w:rFonts w:eastAsia="Times New Roman" w:cs="Times New Roman"/>
                <w:szCs w:val="24"/>
                <w:lang w:eastAsia="ru-RU"/>
              </w:rPr>
            </w:pPr>
            <w:r w:rsidRPr="00A515AD">
              <w:rPr>
                <w:rFonts w:eastAsia="Times New Roman" w:cs="Times New Roman"/>
                <w:szCs w:val="24"/>
                <w:lang w:eastAsia="ru-RU"/>
              </w:rPr>
              <w:t>МП</w:t>
            </w:r>
          </w:p>
        </w:tc>
      </w:tr>
    </w:tbl>
    <w:p w14:paraId="1FE9B357" w14:textId="77777777" w:rsidR="003377AF" w:rsidRPr="00A515AD" w:rsidRDefault="003377AF" w:rsidP="005A7996">
      <w:pPr>
        <w:spacing w:before="120" w:after="120"/>
        <w:rPr>
          <w:rFonts w:eastAsia="Times New Roman" w:cs="Times New Roman"/>
          <w:szCs w:val="24"/>
          <w:lang w:eastAsia="ru-RU"/>
        </w:rPr>
      </w:pPr>
      <w:r w:rsidRPr="00A515AD">
        <w:rPr>
          <w:rFonts w:eastAsia="Times New Roman" w:cs="Times New Roman"/>
          <w:szCs w:val="24"/>
          <w:lang w:eastAsia="ru-RU"/>
        </w:rPr>
        <w:t xml:space="preserve">                                                                                      </w:t>
      </w:r>
    </w:p>
    <w:p w14:paraId="6391DD7B" w14:textId="77777777" w:rsidR="003377AF" w:rsidRDefault="003377AF" w:rsidP="005A7996">
      <w:pPr>
        <w:spacing w:before="120" w:after="120"/>
        <w:rPr>
          <w:rFonts w:eastAsia="Times New Roman" w:cs="Times New Roman"/>
          <w:szCs w:val="24"/>
          <w:lang w:eastAsia="ru-RU"/>
        </w:rPr>
      </w:pPr>
      <w:r w:rsidRPr="00A515AD">
        <w:rPr>
          <w:rFonts w:eastAsia="Times New Roman" w:cs="Times New Roman"/>
          <w:szCs w:val="24"/>
          <w:lang w:eastAsia="ru-RU"/>
        </w:rPr>
        <w:t>Ответственный по договору ____________________/</w:t>
      </w:r>
      <w:permStart w:id="711602783" w:edGrp="everyone"/>
      <w:r w:rsidRPr="00A515AD">
        <w:rPr>
          <w:rFonts w:eastAsia="Times New Roman" w:cs="Times New Roman"/>
          <w:szCs w:val="24"/>
          <w:lang w:eastAsia="ru-RU"/>
        </w:rPr>
        <w:t>________________________</w:t>
      </w:r>
      <w:permEnd w:id="711602783"/>
      <w:r w:rsidRPr="00A515AD">
        <w:rPr>
          <w:rFonts w:eastAsia="Times New Roman" w:cs="Times New Roman"/>
          <w:szCs w:val="24"/>
          <w:lang w:eastAsia="ru-RU"/>
        </w:rPr>
        <w:t xml:space="preserve">/  </w:t>
      </w:r>
      <w:r w:rsidRPr="003377AF">
        <w:rPr>
          <w:rFonts w:eastAsia="Times New Roman" w:cs="Times New Roman"/>
          <w:szCs w:val="24"/>
          <w:lang w:eastAsia="ru-RU"/>
        </w:rPr>
        <w:t xml:space="preserve">   </w:t>
      </w:r>
    </w:p>
    <w:p w14:paraId="22F76402" w14:textId="77777777" w:rsidR="00254BA8" w:rsidRDefault="00254BA8" w:rsidP="005A7996">
      <w:pPr>
        <w:spacing w:before="120" w:after="120"/>
        <w:rPr>
          <w:rFonts w:eastAsia="Times New Roman" w:cs="Times New Roman"/>
          <w:szCs w:val="24"/>
          <w:lang w:eastAsia="ru-RU"/>
        </w:rPr>
      </w:pPr>
    </w:p>
    <w:p w14:paraId="548FBF46" w14:textId="77777777" w:rsidR="00720753" w:rsidRDefault="00720753" w:rsidP="005A7996">
      <w:pPr>
        <w:spacing w:before="120" w:after="120"/>
        <w:rPr>
          <w:rFonts w:eastAsia="Times New Roman" w:cs="Times New Roman"/>
          <w:szCs w:val="24"/>
          <w:lang w:eastAsia="ru-RU"/>
        </w:rPr>
      </w:pPr>
    </w:p>
    <w:p w14:paraId="29A9C882" w14:textId="77777777" w:rsidR="00720753" w:rsidRDefault="00720753" w:rsidP="005A7996">
      <w:pPr>
        <w:spacing w:before="120" w:after="120"/>
        <w:rPr>
          <w:rFonts w:eastAsia="Times New Roman" w:cs="Times New Roman"/>
          <w:szCs w:val="24"/>
          <w:lang w:eastAsia="ru-RU"/>
        </w:rPr>
      </w:pPr>
    </w:p>
    <w:p w14:paraId="717DE22A" w14:textId="77777777" w:rsidR="00720753" w:rsidRDefault="00720753" w:rsidP="005A7996">
      <w:pPr>
        <w:spacing w:before="120" w:after="120"/>
        <w:rPr>
          <w:rFonts w:eastAsia="Times New Roman" w:cs="Times New Roman"/>
          <w:szCs w:val="24"/>
          <w:lang w:eastAsia="ru-RU"/>
        </w:rPr>
      </w:pPr>
    </w:p>
    <w:p w14:paraId="055A5548" w14:textId="77777777" w:rsidR="00720753" w:rsidRDefault="00720753" w:rsidP="005A7996">
      <w:pPr>
        <w:spacing w:before="120" w:after="120"/>
        <w:rPr>
          <w:rFonts w:eastAsia="Times New Roman" w:cs="Times New Roman"/>
          <w:szCs w:val="24"/>
          <w:lang w:eastAsia="ru-RU"/>
        </w:rPr>
      </w:pPr>
    </w:p>
    <w:p w14:paraId="75864D8C" w14:textId="77777777" w:rsidR="00720753" w:rsidRDefault="00720753" w:rsidP="005A7996">
      <w:pPr>
        <w:spacing w:before="120" w:after="120"/>
        <w:rPr>
          <w:rFonts w:eastAsia="Times New Roman" w:cs="Times New Roman"/>
          <w:szCs w:val="24"/>
          <w:lang w:eastAsia="ru-RU"/>
        </w:rPr>
      </w:pPr>
    </w:p>
    <w:p w14:paraId="3C59DC03" w14:textId="77777777" w:rsidR="00720753" w:rsidRDefault="00720753" w:rsidP="005A7996">
      <w:pPr>
        <w:spacing w:before="120" w:after="120"/>
        <w:rPr>
          <w:rFonts w:eastAsia="Times New Roman" w:cs="Times New Roman"/>
          <w:szCs w:val="24"/>
          <w:lang w:eastAsia="ru-RU"/>
        </w:rPr>
      </w:pPr>
    </w:p>
    <w:p w14:paraId="5E5A2525" w14:textId="77777777" w:rsidR="00720753" w:rsidRDefault="00720753" w:rsidP="005A7996">
      <w:pPr>
        <w:spacing w:before="120" w:after="120"/>
        <w:rPr>
          <w:rFonts w:eastAsia="Times New Roman" w:cs="Times New Roman"/>
          <w:szCs w:val="24"/>
          <w:lang w:eastAsia="ru-RU"/>
        </w:rPr>
      </w:pPr>
    </w:p>
    <w:p w14:paraId="434FF646" w14:textId="77777777" w:rsidR="00720753" w:rsidRDefault="00720753" w:rsidP="005A7996">
      <w:pPr>
        <w:spacing w:before="120" w:after="120"/>
        <w:rPr>
          <w:rFonts w:eastAsia="Times New Roman" w:cs="Times New Roman"/>
          <w:szCs w:val="24"/>
          <w:lang w:eastAsia="ru-RU"/>
        </w:rPr>
      </w:pPr>
    </w:p>
    <w:p w14:paraId="6DA7C29A" w14:textId="77777777" w:rsidR="00720753" w:rsidRDefault="00720753" w:rsidP="005A7996">
      <w:pPr>
        <w:spacing w:before="120" w:after="120"/>
        <w:rPr>
          <w:rFonts w:eastAsia="Times New Roman" w:cs="Times New Roman"/>
          <w:szCs w:val="24"/>
          <w:lang w:eastAsia="ru-RU"/>
        </w:rPr>
      </w:pPr>
    </w:p>
    <w:p w14:paraId="57E192B8" w14:textId="77777777" w:rsidR="00720753" w:rsidRDefault="00720753" w:rsidP="005A7996">
      <w:pPr>
        <w:spacing w:before="120" w:after="120"/>
        <w:rPr>
          <w:rFonts w:eastAsia="Times New Roman" w:cs="Times New Roman"/>
          <w:szCs w:val="24"/>
          <w:lang w:eastAsia="ru-RU"/>
        </w:rPr>
      </w:pPr>
    </w:p>
    <w:p w14:paraId="7D43BB83" w14:textId="77777777" w:rsidR="00254BA8" w:rsidRPr="00720753" w:rsidRDefault="00254BA8" w:rsidP="00254BA8">
      <w:pPr>
        <w:jc w:val="center"/>
        <w:rPr>
          <w:rFonts w:ascii="Calibri" w:hAnsi="Calibri" w:cs="Calibri"/>
          <w:b/>
          <w:bCs/>
          <w:sz w:val="32"/>
          <w:szCs w:val="32"/>
        </w:rPr>
      </w:pPr>
      <w:r w:rsidRPr="00720753">
        <w:rPr>
          <w:rFonts w:ascii="Calibri" w:hAnsi="Calibri" w:cs="Calibri"/>
          <w:b/>
          <w:bCs/>
          <w:sz w:val="32"/>
          <w:szCs w:val="32"/>
        </w:rPr>
        <w:t>Приложение № 1</w:t>
      </w:r>
    </w:p>
    <w:p w14:paraId="2A7D7CF0" w14:textId="7A3A704D" w:rsidR="00254BA8" w:rsidRPr="008A511E" w:rsidRDefault="00254BA8" w:rsidP="00254BA8">
      <w:pPr>
        <w:rPr>
          <w:rFonts w:cs="Calibri"/>
        </w:rPr>
      </w:pPr>
      <w:r w:rsidRPr="00D84955">
        <w:rPr>
          <w:rFonts w:ascii="Calibri" w:hAnsi="Calibri" w:cs="Calibri"/>
        </w:rPr>
        <w:t xml:space="preserve">К </w:t>
      </w:r>
      <w:r w:rsidRPr="008A511E">
        <w:rPr>
          <w:rFonts w:cs="Calibri"/>
        </w:rPr>
        <w:t>договору поставки лома и отходов черных металлов от «____» ____________</w:t>
      </w:r>
      <w:r>
        <w:rPr>
          <w:rFonts w:cs="Calibri"/>
        </w:rPr>
        <w:t xml:space="preserve"> 20</w:t>
      </w:r>
      <w:r w:rsidR="00B01E33">
        <w:rPr>
          <w:rFonts w:cs="Calibri"/>
        </w:rPr>
        <w:t>21</w:t>
      </w:r>
      <w:r w:rsidRPr="008A511E">
        <w:rPr>
          <w:rFonts w:cs="Calibri"/>
        </w:rPr>
        <w:t xml:space="preserve"> г.</w:t>
      </w:r>
    </w:p>
    <w:p w14:paraId="2B2ECFD7" w14:textId="3C6BDED5" w:rsidR="00254BA8" w:rsidRPr="008A511E" w:rsidRDefault="00B01E33" w:rsidP="00254BA8">
      <w:pPr>
        <w:rPr>
          <w:rFonts w:cs="Calibri"/>
        </w:rPr>
      </w:pPr>
      <w:r>
        <w:rPr>
          <w:rFonts w:cs="Calibri"/>
        </w:rPr>
        <w:t>№ 3-1/____/____-21</w:t>
      </w:r>
    </w:p>
    <w:p w14:paraId="3DE83DFA" w14:textId="77777777" w:rsidR="00254BA8" w:rsidRPr="008A511E" w:rsidRDefault="00254BA8" w:rsidP="00254BA8">
      <w:pPr>
        <w:jc w:val="right"/>
        <w:rPr>
          <w:rFonts w:cs="Calibri"/>
          <w:sz w:val="18"/>
          <w:szCs w:val="18"/>
        </w:rPr>
      </w:pPr>
    </w:p>
    <w:tbl>
      <w:tblPr>
        <w:tblW w:w="10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2995"/>
        <w:gridCol w:w="4842"/>
        <w:gridCol w:w="214"/>
      </w:tblGrid>
      <w:tr w:rsidR="00254BA8" w:rsidRPr="008A511E" w14:paraId="7A508177" w14:textId="77777777" w:rsidTr="00254BA8">
        <w:tc>
          <w:tcPr>
            <w:tcW w:w="2014" w:type="dxa"/>
          </w:tcPr>
          <w:p w14:paraId="119E759E" w14:textId="77777777" w:rsidR="00254BA8" w:rsidRPr="008A511E" w:rsidRDefault="00254BA8" w:rsidP="00254BA8">
            <w:pPr>
              <w:jc w:val="center"/>
              <w:rPr>
                <w:rFonts w:cs="Calibri"/>
                <w:b/>
                <w:bCs/>
              </w:rPr>
            </w:pPr>
            <w:r w:rsidRPr="008A511E">
              <w:rPr>
                <w:rFonts w:cs="Calibri"/>
                <w:b/>
                <w:bCs/>
              </w:rPr>
              <w:t>Обозначения</w:t>
            </w:r>
          </w:p>
        </w:tc>
        <w:tc>
          <w:tcPr>
            <w:tcW w:w="8051" w:type="dxa"/>
            <w:gridSpan w:val="3"/>
          </w:tcPr>
          <w:p w14:paraId="0712E10E" w14:textId="77777777" w:rsidR="00254BA8" w:rsidRPr="008A511E" w:rsidRDefault="00254BA8" w:rsidP="00254BA8">
            <w:pPr>
              <w:jc w:val="center"/>
              <w:rPr>
                <w:rFonts w:cs="Calibri"/>
                <w:b/>
                <w:bCs/>
              </w:rPr>
            </w:pPr>
            <w:r w:rsidRPr="008A511E">
              <w:rPr>
                <w:rFonts w:cs="Calibri"/>
                <w:b/>
                <w:bCs/>
              </w:rPr>
              <w:t>Требования к размерам и массе</w:t>
            </w:r>
          </w:p>
        </w:tc>
      </w:tr>
      <w:tr w:rsidR="00254BA8" w:rsidRPr="008A511E" w14:paraId="415B32E5" w14:textId="77777777" w:rsidTr="00254BA8">
        <w:tc>
          <w:tcPr>
            <w:tcW w:w="10065" w:type="dxa"/>
            <w:gridSpan w:val="4"/>
          </w:tcPr>
          <w:p w14:paraId="7D83B8F3" w14:textId="77777777" w:rsidR="00254BA8" w:rsidRPr="00720753" w:rsidRDefault="00254BA8" w:rsidP="00254BA8">
            <w:pPr>
              <w:rPr>
                <w:rFonts w:cs="Calibri"/>
                <w:b/>
                <w:bCs/>
                <w:sz w:val="20"/>
                <w:szCs w:val="20"/>
              </w:rPr>
            </w:pPr>
            <w:r w:rsidRPr="00720753">
              <w:rPr>
                <w:rFonts w:cs="Calibri"/>
                <w:b/>
                <w:bCs/>
                <w:sz w:val="20"/>
                <w:szCs w:val="20"/>
              </w:rPr>
              <w:t>Габаритный стальной лом</w:t>
            </w:r>
          </w:p>
        </w:tc>
      </w:tr>
      <w:tr w:rsidR="00254BA8" w:rsidRPr="008A511E" w14:paraId="777802ED" w14:textId="77777777" w:rsidTr="00254BA8">
        <w:tc>
          <w:tcPr>
            <w:tcW w:w="2014" w:type="dxa"/>
          </w:tcPr>
          <w:p w14:paraId="62BC5554" w14:textId="77777777" w:rsidR="00254BA8" w:rsidRPr="00720753" w:rsidRDefault="00254BA8" w:rsidP="00254BA8">
            <w:pPr>
              <w:rPr>
                <w:rFonts w:cs="Calibri"/>
                <w:sz w:val="20"/>
                <w:szCs w:val="20"/>
              </w:rPr>
            </w:pPr>
            <w:r w:rsidRPr="00720753">
              <w:rPr>
                <w:rFonts w:cs="Calibri"/>
                <w:sz w:val="20"/>
                <w:szCs w:val="20"/>
              </w:rPr>
              <w:t>3А</w:t>
            </w:r>
          </w:p>
        </w:tc>
        <w:tc>
          <w:tcPr>
            <w:tcW w:w="8051" w:type="dxa"/>
            <w:gridSpan w:val="3"/>
          </w:tcPr>
          <w:p w14:paraId="6E22650F" w14:textId="7229C439" w:rsidR="00254BA8" w:rsidRPr="00720753" w:rsidRDefault="00B01E33" w:rsidP="00254BA8">
            <w:pPr>
              <w:rPr>
                <w:rFonts w:cs="Calibri"/>
                <w:sz w:val="20"/>
                <w:szCs w:val="20"/>
              </w:rPr>
            </w:pPr>
            <w:r>
              <w:rPr>
                <w:rFonts w:cs="Calibri"/>
                <w:sz w:val="20"/>
                <w:szCs w:val="20"/>
              </w:rPr>
              <w:t>ГОСТ 2787-</w:t>
            </w:r>
            <w:r w:rsidR="00871C73">
              <w:rPr>
                <w:rFonts w:cs="Calibri"/>
                <w:sz w:val="20"/>
                <w:szCs w:val="20"/>
              </w:rPr>
              <w:t>75</w:t>
            </w:r>
          </w:p>
          <w:p w14:paraId="388BDFB8" w14:textId="77777777" w:rsidR="00254BA8" w:rsidRPr="00720753" w:rsidRDefault="00254BA8" w:rsidP="00254BA8">
            <w:pPr>
              <w:rPr>
                <w:rFonts w:cs="Calibri"/>
                <w:sz w:val="20"/>
                <w:szCs w:val="20"/>
              </w:rPr>
            </w:pPr>
            <w:r w:rsidRPr="00720753">
              <w:rPr>
                <w:rFonts w:cs="Calibri"/>
                <w:sz w:val="20"/>
                <w:szCs w:val="20"/>
              </w:rPr>
              <w:t>Габаритный кусковой стальной углеродистый лом</w:t>
            </w:r>
          </w:p>
          <w:p w14:paraId="691265A4" w14:textId="77777777" w:rsidR="00254BA8" w:rsidRPr="00720753" w:rsidRDefault="00254BA8" w:rsidP="00254BA8">
            <w:pPr>
              <w:rPr>
                <w:rFonts w:cs="Calibri"/>
                <w:sz w:val="20"/>
                <w:szCs w:val="20"/>
              </w:rPr>
            </w:pPr>
            <w:r w:rsidRPr="00720753">
              <w:rPr>
                <w:rFonts w:cs="Calibri"/>
                <w:sz w:val="20"/>
                <w:szCs w:val="20"/>
              </w:rPr>
              <w:t>без примесей чугуна, стружки, проволоки, доменного присада, тросов.</w:t>
            </w:r>
          </w:p>
          <w:p w14:paraId="01D22F94" w14:textId="77777777" w:rsidR="00254BA8" w:rsidRPr="00720753" w:rsidRDefault="00254BA8" w:rsidP="00254BA8">
            <w:pPr>
              <w:rPr>
                <w:rFonts w:cs="Calibri"/>
                <w:sz w:val="20"/>
                <w:szCs w:val="20"/>
              </w:rPr>
            </w:pPr>
            <w:r w:rsidRPr="00720753">
              <w:rPr>
                <w:rFonts w:cs="Calibri"/>
                <w:sz w:val="20"/>
                <w:szCs w:val="20"/>
              </w:rPr>
              <w:t>Габариты: 800х500х500 мм, толщина от 6 мм, диаметр труб до 150 мм</w:t>
            </w:r>
          </w:p>
        </w:tc>
      </w:tr>
      <w:tr w:rsidR="00254BA8" w:rsidRPr="008A511E" w14:paraId="35065285" w14:textId="77777777" w:rsidTr="00254BA8">
        <w:tc>
          <w:tcPr>
            <w:tcW w:w="2014" w:type="dxa"/>
          </w:tcPr>
          <w:p w14:paraId="521526D9" w14:textId="77777777" w:rsidR="00254BA8" w:rsidRPr="00720753" w:rsidRDefault="00254BA8" w:rsidP="00254BA8">
            <w:pPr>
              <w:rPr>
                <w:rFonts w:cs="Calibri"/>
                <w:sz w:val="20"/>
                <w:szCs w:val="20"/>
              </w:rPr>
            </w:pPr>
            <w:r w:rsidRPr="00720753">
              <w:rPr>
                <w:rFonts w:cs="Calibri"/>
                <w:sz w:val="20"/>
                <w:szCs w:val="20"/>
              </w:rPr>
              <w:t>3А2</w:t>
            </w:r>
          </w:p>
        </w:tc>
        <w:tc>
          <w:tcPr>
            <w:tcW w:w="8051" w:type="dxa"/>
            <w:gridSpan w:val="3"/>
          </w:tcPr>
          <w:p w14:paraId="10804134" w14:textId="77777777" w:rsidR="00254BA8" w:rsidRPr="00720753" w:rsidRDefault="00254BA8" w:rsidP="00254BA8">
            <w:pPr>
              <w:rPr>
                <w:rFonts w:cs="Calibri"/>
                <w:sz w:val="20"/>
                <w:szCs w:val="20"/>
              </w:rPr>
            </w:pPr>
            <w:r w:rsidRPr="00720753">
              <w:rPr>
                <w:rFonts w:cs="Calibri"/>
                <w:sz w:val="20"/>
                <w:szCs w:val="20"/>
              </w:rPr>
              <w:t>Габаритный кусковой стальной углеродистый лом</w:t>
            </w:r>
          </w:p>
          <w:p w14:paraId="235230B9" w14:textId="77777777" w:rsidR="00254BA8" w:rsidRPr="00720753" w:rsidRDefault="00254BA8" w:rsidP="00254BA8">
            <w:pPr>
              <w:rPr>
                <w:rFonts w:cs="Calibri"/>
                <w:sz w:val="20"/>
                <w:szCs w:val="20"/>
              </w:rPr>
            </w:pPr>
            <w:r w:rsidRPr="00720753">
              <w:rPr>
                <w:rFonts w:cs="Calibri"/>
                <w:sz w:val="20"/>
                <w:szCs w:val="20"/>
              </w:rPr>
              <w:t>без примесей чугуна, стружки, проволоки, доменного присада, тросов, скрапа.</w:t>
            </w:r>
          </w:p>
          <w:p w14:paraId="2323F1F7" w14:textId="77777777" w:rsidR="00254BA8" w:rsidRPr="00720753" w:rsidRDefault="00254BA8" w:rsidP="00254BA8">
            <w:pPr>
              <w:rPr>
                <w:rFonts w:cs="Calibri"/>
                <w:sz w:val="20"/>
                <w:szCs w:val="20"/>
              </w:rPr>
            </w:pPr>
            <w:r w:rsidRPr="00720753">
              <w:rPr>
                <w:rFonts w:cs="Calibri"/>
                <w:sz w:val="20"/>
                <w:szCs w:val="20"/>
              </w:rPr>
              <w:t>Габариты 1500х500х500 мм, толщина от 4 мм, диаметр до 150 мм.</w:t>
            </w:r>
          </w:p>
        </w:tc>
      </w:tr>
      <w:tr w:rsidR="00254BA8" w:rsidRPr="008A511E" w14:paraId="496AD95C" w14:textId="77777777" w:rsidTr="00254BA8">
        <w:tc>
          <w:tcPr>
            <w:tcW w:w="2014" w:type="dxa"/>
          </w:tcPr>
          <w:p w14:paraId="4E987E39" w14:textId="77777777" w:rsidR="00254BA8" w:rsidRPr="00720753" w:rsidRDefault="00254BA8" w:rsidP="00254BA8">
            <w:pPr>
              <w:rPr>
                <w:rFonts w:cs="Calibri"/>
                <w:sz w:val="20"/>
                <w:szCs w:val="20"/>
              </w:rPr>
            </w:pPr>
            <w:r w:rsidRPr="00720753">
              <w:rPr>
                <w:rFonts w:cs="Calibri"/>
                <w:sz w:val="20"/>
                <w:szCs w:val="20"/>
              </w:rPr>
              <w:t>8А</w:t>
            </w:r>
          </w:p>
          <w:p w14:paraId="4B2F3C9A" w14:textId="77777777" w:rsidR="00254BA8" w:rsidRPr="00720753" w:rsidRDefault="00254BA8" w:rsidP="00254BA8">
            <w:pPr>
              <w:rPr>
                <w:rFonts w:cs="Calibri"/>
                <w:sz w:val="20"/>
                <w:szCs w:val="20"/>
              </w:rPr>
            </w:pPr>
          </w:p>
          <w:p w14:paraId="6E34CF5C" w14:textId="77777777" w:rsidR="00254BA8" w:rsidRPr="00720753" w:rsidRDefault="00254BA8" w:rsidP="00254BA8">
            <w:pPr>
              <w:rPr>
                <w:rFonts w:cs="Calibri"/>
                <w:sz w:val="20"/>
                <w:szCs w:val="20"/>
              </w:rPr>
            </w:pPr>
          </w:p>
          <w:p w14:paraId="7B040071" w14:textId="77777777" w:rsidR="00254BA8" w:rsidRPr="00720753" w:rsidRDefault="00254BA8" w:rsidP="00254BA8">
            <w:pPr>
              <w:rPr>
                <w:rFonts w:cs="Calibri"/>
                <w:sz w:val="20"/>
                <w:szCs w:val="20"/>
              </w:rPr>
            </w:pPr>
          </w:p>
          <w:p w14:paraId="6391F159" w14:textId="77777777" w:rsidR="00254BA8" w:rsidRPr="00720753" w:rsidRDefault="00254BA8" w:rsidP="00254BA8">
            <w:pPr>
              <w:rPr>
                <w:rFonts w:cs="Calibri"/>
                <w:sz w:val="20"/>
                <w:szCs w:val="20"/>
              </w:rPr>
            </w:pPr>
            <w:r w:rsidRPr="00720753">
              <w:rPr>
                <w:rFonts w:cs="Calibri"/>
                <w:sz w:val="20"/>
                <w:szCs w:val="20"/>
              </w:rPr>
              <w:t>9А</w:t>
            </w:r>
          </w:p>
          <w:p w14:paraId="70E4DEBC" w14:textId="77777777" w:rsidR="00254BA8" w:rsidRPr="00720753" w:rsidRDefault="00254BA8" w:rsidP="00254BA8">
            <w:pPr>
              <w:rPr>
                <w:rFonts w:cs="Calibri"/>
                <w:sz w:val="20"/>
                <w:szCs w:val="20"/>
              </w:rPr>
            </w:pPr>
          </w:p>
          <w:p w14:paraId="1741D8B9" w14:textId="77777777" w:rsidR="00254BA8" w:rsidRPr="00720753" w:rsidRDefault="00254BA8" w:rsidP="00254BA8">
            <w:pPr>
              <w:rPr>
                <w:rFonts w:cs="Calibri"/>
                <w:sz w:val="20"/>
                <w:szCs w:val="20"/>
              </w:rPr>
            </w:pPr>
          </w:p>
          <w:p w14:paraId="5423DF96" w14:textId="77777777" w:rsidR="00254BA8" w:rsidRPr="00720753" w:rsidRDefault="00254BA8" w:rsidP="00254BA8">
            <w:pPr>
              <w:rPr>
                <w:rFonts w:cs="Calibri"/>
                <w:sz w:val="20"/>
                <w:szCs w:val="20"/>
              </w:rPr>
            </w:pPr>
            <w:r w:rsidRPr="00720753">
              <w:rPr>
                <w:rFonts w:cs="Calibri"/>
                <w:sz w:val="20"/>
                <w:szCs w:val="20"/>
              </w:rPr>
              <w:t>10А</w:t>
            </w:r>
          </w:p>
        </w:tc>
        <w:tc>
          <w:tcPr>
            <w:tcW w:w="8051" w:type="dxa"/>
            <w:gridSpan w:val="3"/>
          </w:tcPr>
          <w:p w14:paraId="7F456809" w14:textId="354ADB0F" w:rsidR="00254BA8" w:rsidRPr="00720753" w:rsidRDefault="00B01E33" w:rsidP="00254BA8">
            <w:pPr>
              <w:rPr>
                <w:rFonts w:cs="Calibri"/>
                <w:sz w:val="20"/>
                <w:szCs w:val="20"/>
              </w:rPr>
            </w:pPr>
            <w:r>
              <w:rPr>
                <w:rFonts w:cs="Calibri"/>
                <w:sz w:val="20"/>
                <w:szCs w:val="20"/>
              </w:rPr>
              <w:t>ГОСТ 2787-</w:t>
            </w:r>
            <w:r w:rsidR="00871C73">
              <w:rPr>
                <w:rFonts w:cs="Calibri"/>
                <w:sz w:val="20"/>
                <w:szCs w:val="20"/>
              </w:rPr>
              <w:t>75</w:t>
            </w:r>
          </w:p>
          <w:p w14:paraId="24B52CB7" w14:textId="77777777" w:rsidR="00254BA8" w:rsidRPr="00720753" w:rsidRDefault="00254BA8" w:rsidP="00254BA8">
            <w:pPr>
              <w:rPr>
                <w:rFonts w:cs="Calibri"/>
                <w:sz w:val="20"/>
                <w:szCs w:val="20"/>
              </w:rPr>
            </w:pPr>
            <w:r w:rsidRPr="00720753">
              <w:rPr>
                <w:rFonts w:cs="Calibri"/>
                <w:sz w:val="20"/>
                <w:szCs w:val="20"/>
              </w:rPr>
              <w:t xml:space="preserve">Пакеты № 1 спрессованы из чистых, листовых, полосовых и сортовых металлоотходов и отходов трубного производства, не содержащих лома и отходов цветных металлов. </w:t>
            </w:r>
          </w:p>
          <w:p w14:paraId="55811D4E" w14:textId="68D09365" w:rsidR="00254BA8" w:rsidRPr="00720753" w:rsidRDefault="00B01E33" w:rsidP="00254BA8">
            <w:pPr>
              <w:rPr>
                <w:rFonts w:cs="Calibri"/>
                <w:sz w:val="20"/>
                <w:szCs w:val="20"/>
              </w:rPr>
            </w:pPr>
            <w:r>
              <w:rPr>
                <w:rFonts w:cs="Calibri"/>
                <w:sz w:val="20"/>
                <w:szCs w:val="20"/>
              </w:rPr>
              <w:t>ГОСТ 2787-</w:t>
            </w:r>
            <w:r w:rsidR="00871C73">
              <w:rPr>
                <w:rFonts w:cs="Calibri"/>
                <w:sz w:val="20"/>
                <w:szCs w:val="20"/>
              </w:rPr>
              <w:t>75</w:t>
            </w:r>
          </w:p>
          <w:p w14:paraId="554E1559" w14:textId="77777777" w:rsidR="00254BA8" w:rsidRPr="00720753" w:rsidRDefault="00254BA8" w:rsidP="00254BA8">
            <w:pPr>
              <w:rPr>
                <w:rFonts w:cs="Calibri"/>
                <w:sz w:val="20"/>
                <w:szCs w:val="20"/>
              </w:rPr>
            </w:pPr>
            <w:r w:rsidRPr="00720753">
              <w:rPr>
                <w:rFonts w:cs="Calibri"/>
                <w:sz w:val="20"/>
                <w:szCs w:val="20"/>
              </w:rPr>
              <w:t>Пакеты № 2 (высокой плотности) спрессованы из легковесных отходов и лома, не содержащих лома и отходов цветных металлов.</w:t>
            </w:r>
          </w:p>
          <w:p w14:paraId="2F95D345" w14:textId="71BC67D4" w:rsidR="00254BA8" w:rsidRPr="00720753" w:rsidRDefault="00B01E33" w:rsidP="00254BA8">
            <w:pPr>
              <w:rPr>
                <w:rFonts w:cs="Calibri"/>
                <w:sz w:val="20"/>
                <w:szCs w:val="20"/>
              </w:rPr>
            </w:pPr>
            <w:r>
              <w:rPr>
                <w:rFonts w:cs="Calibri"/>
                <w:sz w:val="20"/>
                <w:szCs w:val="20"/>
              </w:rPr>
              <w:t>ГОСТ 2787-</w:t>
            </w:r>
            <w:r w:rsidR="00871C73">
              <w:rPr>
                <w:rFonts w:cs="Calibri"/>
                <w:sz w:val="20"/>
                <w:szCs w:val="20"/>
              </w:rPr>
              <w:t>75</w:t>
            </w:r>
          </w:p>
          <w:p w14:paraId="21D6D30A" w14:textId="77777777" w:rsidR="00254BA8" w:rsidRPr="00720753" w:rsidRDefault="00254BA8" w:rsidP="00254BA8">
            <w:pPr>
              <w:rPr>
                <w:rFonts w:cs="Calibri"/>
                <w:sz w:val="20"/>
                <w:szCs w:val="20"/>
              </w:rPr>
            </w:pPr>
            <w:r w:rsidRPr="00720753">
              <w:rPr>
                <w:rFonts w:cs="Calibri"/>
                <w:sz w:val="20"/>
                <w:szCs w:val="20"/>
              </w:rPr>
              <w:t>Пакеты № 3 (низкой плотности) спрессованы из легковесных отходов и лома, не содержащих лома и отходов цветных металлов.</w:t>
            </w:r>
          </w:p>
        </w:tc>
      </w:tr>
      <w:tr w:rsidR="00254BA8" w:rsidRPr="008A511E" w14:paraId="55E455F3" w14:textId="77777777" w:rsidTr="00254BA8">
        <w:tc>
          <w:tcPr>
            <w:tcW w:w="10065" w:type="dxa"/>
            <w:gridSpan w:val="4"/>
          </w:tcPr>
          <w:p w14:paraId="23217724" w14:textId="77777777" w:rsidR="00254BA8" w:rsidRPr="00720753" w:rsidRDefault="00254BA8" w:rsidP="00254BA8">
            <w:pPr>
              <w:rPr>
                <w:rFonts w:cs="Calibri"/>
                <w:sz w:val="20"/>
                <w:szCs w:val="20"/>
              </w:rPr>
            </w:pPr>
            <w:r w:rsidRPr="00720753">
              <w:rPr>
                <w:rFonts w:cs="Calibri"/>
                <w:b/>
                <w:bCs/>
                <w:sz w:val="20"/>
                <w:szCs w:val="20"/>
              </w:rPr>
              <w:t>Габаритный чугунный лом</w:t>
            </w:r>
          </w:p>
        </w:tc>
      </w:tr>
      <w:tr w:rsidR="00254BA8" w:rsidRPr="008A511E" w14:paraId="547DD3DC" w14:textId="77777777" w:rsidTr="00254BA8">
        <w:tc>
          <w:tcPr>
            <w:tcW w:w="2014" w:type="dxa"/>
          </w:tcPr>
          <w:p w14:paraId="33C23C1F" w14:textId="77777777" w:rsidR="00254BA8" w:rsidRPr="00720753" w:rsidRDefault="00254BA8" w:rsidP="00254BA8">
            <w:pPr>
              <w:rPr>
                <w:rFonts w:cs="Calibri"/>
                <w:sz w:val="20"/>
                <w:szCs w:val="20"/>
              </w:rPr>
            </w:pPr>
            <w:r w:rsidRPr="00720753">
              <w:rPr>
                <w:rFonts w:cs="Calibri"/>
                <w:sz w:val="20"/>
                <w:szCs w:val="20"/>
              </w:rPr>
              <w:t>17, 18, 19 А</w:t>
            </w:r>
          </w:p>
        </w:tc>
        <w:tc>
          <w:tcPr>
            <w:tcW w:w="8051" w:type="dxa"/>
            <w:gridSpan w:val="3"/>
          </w:tcPr>
          <w:p w14:paraId="3D8939DE" w14:textId="1D47EC71" w:rsidR="00254BA8" w:rsidRPr="00720753" w:rsidRDefault="00B01E33" w:rsidP="00871C73">
            <w:pPr>
              <w:rPr>
                <w:rFonts w:cs="Calibri"/>
                <w:sz w:val="20"/>
                <w:szCs w:val="20"/>
              </w:rPr>
            </w:pPr>
            <w:r>
              <w:rPr>
                <w:rFonts w:cs="Calibri"/>
                <w:sz w:val="20"/>
                <w:szCs w:val="20"/>
              </w:rPr>
              <w:t>ГОСТ 2787-</w:t>
            </w:r>
            <w:r w:rsidR="00871C73">
              <w:rPr>
                <w:rFonts w:cs="Calibri"/>
                <w:sz w:val="20"/>
                <w:szCs w:val="20"/>
              </w:rPr>
              <w:t>75</w:t>
            </w:r>
          </w:p>
        </w:tc>
      </w:tr>
      <w:tr w:rsidR="00254BA8" w:rsidRPr="008A511E" w14:paraId="06609636" w14:textId="77777777" w:rsidTr="00254BA8">
        <w:tc>
          <w:tcPr>
            <w:tcW w:w="10065" w:type="dxa"/>
            <w:gridSpan w:val="4"/>
          </w:tcPr>
          <w:p w14:paraId="7A35936F" w14:textId="77777777" w:rsidR="00254BA8" w:rsidRPr="00720753" w:rsidRDefault="00254BA8" w:rsidP="00254BA8">
            <w:pPr>
              <w:rPr>
                <w:rFonts w:cs="Calibri"/>
                <w:sz w:val="20"/>
                <w:szCs w:val="20"/>
              </w:rPr>
            </w:pPr>
          </w:p>
          <w:p w14:paraId="7465F478" w14:textId="77777777" w:rsidR="00254BA8" w:rsidRPr="00720753" w:rsidRDefault="00254BA8" w:rsidP="00254BA8">
            <w:pPr>
              <w:rPr>
                <w:rFonts w:cs="Calibri"/>
                <w:b/>
                <w:bCs/>
                <w:sz w:val="20"/>
                <w:szCs w:val="20"/>
              </w:rPr>
            </w:pPr>
            <w:r w:rsidRPr="00720753">
              <w:rPr>
                <w:rFonts w:cs="Calibri"/>
                <w:b/>
                <w:bCs/>
                <w:sz w:val="20"/>
                <w:szCs w:val="20"/>
              </w:rPr>
              <w:t>Негабаритный чугунный лом</w:t>
            </w:r>
          </w:p>
        </w:tc>
      </w:tr>
      <w:tr w:rsidR="00254BA8" w:rsidRPr="008A511E" w14:paraId="002A0A86" w14:textId="77777777" w:rsidTr="00254BA8">
        <w:tc>
          <w:tcPr>
            <w:tcW w:w="2014" w:type="dxa"/>
          </w:tcPr>
          <w:p w14:paraId="426F3769" w14:textId="77777777" w:rsidR="00254BA8" w:rsidRPr="00720753" w:rsidRDefault="00254BA8" w:rsidP="00254BA8">
            <w:pPr>
              <w:rPr>
                <w:rFonts w:cs="Calibri"/>
                <w:sz w:val="20"/>
                <w:szCs w:val="20"/>
              </w:rPr>
            </w:pPr>
            <w:r w:rsidRPr="00720753">
              <w:rPr>
                <w:rFonts w:cs="Calibri"/>
                <w:sz w:val="20"/>
                <w:szCs w:val="20"/>
              </w:rPr>
              <w:t>20, 21, 22 А</w:t>
            </w:r>
          </w:p>
        </w:tc>
        <w:tc>
          <w:tcPr>
            <w:tcW w:w="8051" w:type="dxa"/>
            <w:gridSpan w:val="3"/>
          </w:tcPr>
          <w:p w14:paraId="3FAD8DE9" w14:textId="08EE4665" w:rsidR="00254BA8" w:rsidRPr="00720753" w:rsidRDefault="00B01E33" w:rsidP="00871C73">
            <w:pPr>
              <w:rPr>
                <w:rFonts w:cs="Calibri"/>
                <w:sz w:val="20"/>
                <w:szCs w:val="20"/>
              </w:rPr>
            </w:pPr>
            <w:r>
              <w:rPr>
                <w:rFonts w:cs="Calibri"/>
                <w:sz w:val="20"/>
                <w:szCs w:val="20"/>
              </w:rPr>
              <w:t>ГОСТ 2787-</w:t>
            </w:r>
            <w:r w:rsidR="00871C73">
              <w:rPr>
                <w:rFonts w:cs="Calibri"/>
                <w:sz w:val="20"/>
                <w:szCs w:val="20"/>
              </w:rPr>
              <w:t>75</w:t>
            </w:r>
          </w:p>
        </w:tc>
      </w:tr>
      <w:tr w:rsidR="00254BA8" w:rsidRPr="008A511E" w14:paraId="201AA0B1" w14:textId="77777777" w:rsidTr="00254BA8">
        <w:tc>
          <w:tcPr>
            <w:tcW w:w="10065" w:type="dxa"/>
            <w:gridSpan w:val="4"/>
          </w:tcPr>
          <w:p w14:paraId="67E27937" w14:textId="77777777" w:rsidR="00254BA8" w:rsidRPr="00720753" w:rsidRDefault="00254BA8" w:rsidP="00254BA8">
            <w:pPr>
              <w:rPr>
                <w:rFonts w:cs="Calibri"/>
                <w:b/>
                <w:bCs/>
                <w:sz w:val="20"/>
                <w:szCs w:val="20"/>
              </w:rPr>
            </w:pPr>
          </w:p>
          <w:p w14:paraId="76511835" w14:textId="77777777" w:rsidR="00254BA8" w:rsidRPr="00720753" w:rsidRDefault="00254BA8" w:rsidP="00254BA8">
            <w:pPr>
              <w:rPr>
                <w:rFonts w:cs="Calibri"/>
                <w:sz w:val="20"/>
                <w:szCs w:val="20"/>
              </w:rPr>
            </w:pPr>
            <w:r w:rsidRPr="00720753">
              <w:rPr>
                <w:rFonts w:cs="Calibri"/>
                <w:b/>
                <w:bCs/>
                <w:sz w:val="20"/>
                <w:szCs w:val="20"/>
              </w:rPr>
              <w:t>Негабаритный стальной лом</w:t>
            </w:r>
          </w:p>
        </w:tc>
      </w:tr>
      <w:tr w:rsidR="00254BA8" w:rsidRPr="008A511E" w14:paraId="1467CC66" w14:textId="77777777" w:rsidTr="00254BA8">
        <w:tc>
          <w:tcPr>
            <w:tcW w:w="2014" w:type="dxa"/>
          </w:tcPr>
          <w:p w14:paraId="38936E75" w14:textId="77777777" w:rsidR="00254BA8" w:rsidRPr="00720753" w:rsidRDefault="00254BA8" w:rsidP="00254BA8">
            <w:pPr>
              <w:rPr>
                <w:rFonts w:cs="Calibri"/>
                <w:sz w:val="20"/>
                <w:szCs w:val="20"/>
              </w:rPr>
            </w:pPr>
          </w:p>
          <w:p w14:paraId="0B015546" w14:textId="77777777" w:rsidR="00254BA8" w:rsidRPr="00720753" w:rsidRDefault="00254BA8" w:rsidP="00254BA8">
            <w:pPr>
              <w:rPr>
                <w:rFonts w:cs="Calibri"/>
                <w:sz w:val="20"/>
                <w:szCs w:val="20"/>
              </w:rPr>
            </w:pPr>
            <w:r w:rsidRPr="00720753">
              <w:rPr>
                <w:rFonts w:cs="Calibri"/>
                <w:sz w:val="20"/>
                <w:szCs w:val="20"/>
              </w:rPr>
              <w:t>5А</w:t>
            </w:r>
          </w:p>
        </w:tc>
        <w:tc>
          <w:tcPr>
            <w:tcW w:w="8051" w:type="dxa"/>
            <w:gridSpan w:val="3"/>
          </w:tcPr>
          <w:p w14:paraId="4D311EF1" w14:textId="20111EC3" w:rsidR="00254BA8" w:rsidRPr="00720753" w:rsidRDefault="00B01E33" w:rsidP="00254BA8">
            <w:pPr>
              <w:rPr>
                <w:rFonts w:cs="Calibri"/>
                <w:sz w:val="20"/>
                <w:szCs w:val="20"/>
              </w:rPr>
            </w:pPr>
            <w:r>
              <w:rPr>
                <w:rFonts w:cs="Calibri"/>
                <w:sz w:val="20"/>
                <w:szCs w:val="20"/>
              </w:rPr>
              <w:t>ГОСТ 2787-</w:t>
            </w:r>
            <w:r w:rsidR="00871C73">
              <w:rPr>
                <w:rFonts w:cs="Calibri"/>
                <w:sz w:val="20"/>
                <w:szCs w:val="20"/>
              </w:rPr>
              <w:t>75</w:t>
            </w:r>
          </w:p>
          <w:p w14:paraId="707CEC73" w14:textId="77777777" w:rsidR="00254BA8" w:rsidRPr="00720753" w:rsidRDefault="00254BA8" w:rsidP="00254BA8">
            <w:pPr>
              <w:rPr>
                <w:rFonts w:cs="Calibri"/>
                <w:sz w:val="20"/>
                <w:szCs w:val="20"/>
              </w:rPr>
            </w:pPr>
            <w:r w:rsidRPr="00720753">
              <w:rPr>
                <w:rFonts w:cs="Calibri"/>
                <w:sz w:val="20"/>
                <w:szCs w:val="20"/>
              </w:rPr>
              <w:t>Негабаритный кусковой стальной углеродистый лом</w:t>
            </w:r>
          </w:p>
          <w:p w14:paraId="0387DD02" w14:textId="77777777" w:rsidR="00254BA8" w:rsidRPr="00720753" w:rsidRDefault="00254BA8" w:rsidP="00254BA8">
            <w:pPr>
              <w:rPr>
                <w:rFonts w:cs="Calibri"/>
                <w:sz w:val="20"/>
                <w:szCs w:val="20"/>
              </w:rPr>
            </w:pPr>
            <w:r w:rsidRPr="00720753">
              <w:rPr>
                <w:rFonts w:cs="Calibri"/>
                <w:sz w:val="20"/>
                <w:szCs w:val="20"/>
              </w:rPr>
              <w:t>без примесей чугуна, стружки, проволоки, доменного присада, тросов, скрапа</w:t>
            </w:r>
          </w:p>
          <w:p w14:paraId="0E36587E" w14:textId="77777777" w:rsidR="00254BA8" w:rsidRPr="00720753" w:rsidRDefault="00254BA8" w:rsidP="00254BA8">
            <w:pPr>
              <w:rPr>
                <w:rFonts w:cs="Calibri"/>
                <w:sz w:val="20"/>
                <w:szCs w:val="20"/>
              </w:rPr>
            </w:pPr>
            <w:r w:rsidRPr="00720753">
              <w:rPr>
                <w:rFonts w:cs="Calibri"/>
                <w:sz w:val="20"/>
                <w:szCs w:val="20"/>
              </w:rPr>
              <w:t xml:space="preserve">негабаритные стальные трубы, очищенные от вредных примесей. </w:t>
            </w:r>
          </w:p>
          <w:p w14:paraId="55ED872E" w14:textId="77777777" w:rsidR="00254BA8" w:rsidRPr="00720753" w:rsidRDefault="00254BA8" w:rsidP="00254BA8">
            <w:pPr>
              <w:rPr>
                <w:sz w:val="20"/>
                <w:szCs w:val="20"/>
              </w:rPr>
            </w:pPr>
            <w:r w:rsidRPr="00720753">
              <w:rPr>
                <w:rFonts w:cs="Calibri"/>
                <w:sz w:val="20"/>
                <w:szCs w:val="20"/>
              </w:rPr>
              <w:t>Габариты не лимитированы, толщина от 4 мм.</w:t>
            </w:r>
          </w:p>
        </w:tc>
      </w:tr>
      <w:tr w:rsidR="00254BA8" w:rsidRPr="008A511E" w14:paraId="7AC59D6C" w14:textId="77777777" w:rsidTr="00254BA8">
        <w:trPr>
          <w:trHeight w:val="225"/>
        </w:trPr>
        <w:tc>
          <w:tcPr>
            <w:tcW w:w="10065" w:type="dxa"/>
            <w:gridSpan w:val="4"/>
          </w:tcPr>
          <w:p w14:paraId="6D1932FA" w14:textId="77777777" w:rsidR="00254BA8" w:rsidRPr="00720753" w:rsidRDefault="00254BA8" w:rsidP="00254BA8">
            <w:pPr>
              <w:rPr>
                <w:rFonts w:cs="Calibri"/>
                <w:b/>
                <w:bCs/>
                <w:sz w:val="20"/>
                <w:szCs w:val="20"/>
              </w:rPr>
            </w:pPr>
            <w:r w:rsidRPr="00720753">
              <w:rPr>
                <w:rFonts w:cs="Calibri"/>
                <w:b/>
                <w:bCs/>
                <w:sz w:val="20"/>
                <w:szCs w:val="20"/>
              </w:rPr>
              <w:t>Стальная стружка</w:t>
            </w:r>
          </w:p>
        </w:tc>
      </w:tr>
      <w:tr w:rsidR="00254BA8" w:rsidRPr="008A511E" w14:paraId="46A086FA" w14:textId="77777777" w:rsidTr="00254BA8">
        <w:tc>
          <w:tcPr>
            <w:tcW w:w="2014" w:type="dxa"/>
          </w:tcPr>
          <w:p w14:paraId="0A353B23" w14:textId="77777777" w:rsidR="00254BA8" w:rsidRPr="00720753" w:rsidRDefault="00254BA8" w:rsidP="00254BA8">
            <w:pPr>
              <w:rPr>
                <w:rFonts w:cs="Calibri"/>
                <w:sz w:val="20"/>
                <w:szCs w:val="20"/>
              </w:rPr>
            </w:pPr>
            <w:r w:rsidRPr="00720753">
              <w:rPr>
                <w:rFonts w:cs="Calibri"/>
                <w:sz w:val="20"/>
                <w:szCs w:val="20"/>
              </w:rPr>
              <w:t>15А</w:t>
            </w:r>
          </w:p>
        </w:tc>
        <w:tc>
          <w:tcPr>
            <w:tcW w:w="8051" w:type="dxa"/>
            <w:gridSpan w:val="3"/>
          </w:tcPr>
          <w:p w14:paraId="372A6DC8" w14:textId="1488FE4D" w:rsidR="00254BA8" w:rsidRPr="00720753" w:rsidRDefault="00B01E33" w:rsidP="00254BA8">
            <w:pPr>
              <w:rPr>
                <w:rFonts w:cs="Calibri"/>
                <w:sz w:val="20"/>
                <w:szCs w:val="20"/>
              </w:rPr>
            </w:pPr>
            <w:r>
              <w:rPr>
                <w:rFonts w:cs="Calibri"/>
                <w:sz w:val="20"/>
                <w:szCs w:val="20"/>
              </w:rPr>
              <w:t>ГОСТ 2787-</w:t>
            </w:r>
            <w:r w:rsidR="00871C73">
              <w:rPr>
                <w:rFonts w:cs="Calibri"/>
                <w:sz w:val="20"/>
                <w:szCs w:val="20"/>
              </w:rPr>
              <w:t>75</w:t>
            </w:r>
            <w:r w:rsidR="00254BA8" w:rsidRPr="00720753">
              <w:rPr>
                <w:rFonts w:cs="Calibri"/>
                <w:sz w:val="20"/>
                <w:szCs w:val="20"/>
              </w:rPr>
              <w:t xml:space="preserve">,  </w:t>
            </w:r>
          </w:p>
          <w:p w14:paraId="71C250BE" w14:textId="77777777" w:rsidR="00254BA8" w:rsidRPr="00720753" w:rsidRDefault="00254BA8" w:rsidP="00254BA8">
            <w:pPr>
              <w:rPr>
                <w:rFonts w:cs="Calibri"/>
                <w:sz w:val="20"/>
                <w:szCs w:val="20"/>
              </w:rPr>
            </w:pPr>
            <w:r w:rsidRPr="00720753">
              <w:rPr>
                <w:rFonts w:cs="Calibri"/>
                <w:sz w:val="20"/>
                <w:szCs w:val="20"/>
              </w:rPr>
              <w:t>Мелкая стальная стружка.</w:t>
            </w:r>
          </w:p>
        </w:tc>
      </w:tr>
      <w:tr w:rsidR="00254BA8" w:rsidRPr="008A511E" w14:paraId="514DC02E" w14:textId="77777777" w:rsidTr="00254BA8">
        <w:tc>
          <w:tcPr>
            <w:tcW w:w="2014" w:type="dxa"/>
          </w:tcPr>
          <w:p w14:paraId="17670BB3" w14:textId="77777777" w:rsidR="00254BA8" w:rsidRPr="00720753" w:rsidRDefault="00254BA8" w:rsidP="00254BA8">
            <w:pPr>
              <w:rPr>
                <w:rFonts w:cs="Calibri"/>
                <w:sz w:val="20"/>
                <w:szCs w:val="20"/>
              </w:rPr>
            </w:pPr>
            <w:r w:rsidRPr="00720753">
              <w:rPr>
                <w:rFonts w:cs="Calibri"/>
                <w:sz w:val="20"/>
                <w:szCs w:val="20"/>
              </w:rPr>
              <w:t>16А</w:t>
            </w:r>
          </w:p>
        </w:tc>
        <w:tc>
          <w:tcPr>
            <w:tcW w:w="8051" w:type="dxa"/>
            <w:gridSpan w:val="3"/>
          </w:tcPr>
          <w:p w14:paraId="67389490" w14:textId="375449CC" w:rsidR="00254BA8" w:rsidRPr="00720753" w:rsidRDefault="00B01E33" w:rsidP="00254BA8">
            <w:pPr>
              <w:rPr>
                <w:rFonts w:cs="Calibri"/>
                <w:sz w:val="20"/>
                <w:szCs w:val="20"/>
              </w:rPr>
            </w:pPr>
            <w:r>
              <w:rPr>
                <w:rFonts w:cs="Calibri"/>
                <w:sz w:val="20"/>
                <w:szCs w:val="20"/>
              </w:rPr>
              <w:t>ГОСТ 2787-</w:t>
            </w:r>
            <w:r w:rsidR="00871C73">
              <w:rPr>
                <w:rFonts w:cs="Calibri"/>
                <w:sz w:val="20"/>
                <w:szCs w:val="20"/>
              </w:rPr>
              <w:t>75</w:t>
            </w:r>
            <w:r w:rsidR="00254BA8" w:rsidRPr="00720753">
              <w:rPr>
                <w:rFonts w:cs="Calibri"/>
                <w:sz w:val="20"/>
                <w:szCs w:val="20"/>
              </w:rPr>
              <w:t xml:space="preserve">, </w:t>
            </w:r>
          </w:p>
          <w:p w14:paraId="00A83D8B" w14:textId="77777777" w:rsidR="00254BA8" w:rsidRPr="00720753" w:rsidRDefault="00254BA8" w:rsidP="00254BA8">
            <w:pPr>
              <w:rPr>
                <w:rFonts w:cs="Calibri"/>
                <w:sz w:val="20"/>
                <w:szCs w:val="20"/>
              </w:rPr>
            </w:pPr>
            <w:r w:rsidRPr="00720753">
              <w:rPr>
                <w:rFonts w:cs="Calibri"/>
                <w:sz w:val="20"/>
                <w:szCs w:val="20"/>
              </w:rPr>
              <w:t>Вьюнообразная стальная стружка.</w:t>
            </w:r>
          </w:p>
        </w:tc>
      </w:tr>
      <w:tr w:rsidR="00254BA8" w:rsidRPr="008A511E" w14:paraId="601958A5" w14:textId="77777777" w:rsidTr="00254BA8">
        <w:tc>
          <w:tcPr>
            <w:tcW w:w="10065" w:type="dxa"/>
            <w:gridSpan w:val="4"/>
          </w:tcPr>
          <w:p w14:paraId="2ED297E1" w14:textId="77777777" w:rsidR="00254BA8" w:rsidRPr="00720753" w:rsidRDefault="00254BA8" w:rsidP="00254BA8">
            <w:pPr>
              <w:rPr>
                <w:rFonts w:cs="Calibri"/>
                <w:sz w:val="20"/>
                <w:szCs w:val="20"/>
              </w:rPr>
            </w:pPr>
            <w:r w:rsidRPr="00720753">
              <w:rPr>
                <w:rFonts w:cs="Calibri"/>
                <w:b/>
                <w:bCs/>
                <w:sz w:val="20"/>
                <w:szCs w:val="20"/>
              </w:rPr>
              <w:t>Лом для пакетирования</w:t>
            </w:r>
          </w:p>
        </w:tc>
      </w:tr>
      <w:tr w:rsidR="00254BA8" w:rsidRPr="008A511E" w14:paraId="143E1401" w14:textId="77777777" w:rsidTr="00254BA8">
        <w:tc>
          <w:tcPr>
            <w:tcW w:w="2014" w:type="dxa"/>
          </w:tcPr>
          <w:p w14:paraId="476A9DD7" w14:textId="77777777" w:rsidR="00254BA8" w:rsidRPr="00720753" w:rsidRDefault="00254BA8" w:rsidP="00254BA8">
            <w:pPr>
              <w:rPr>
                <w:rFonts w:cs="Calibri"/>
                <w:sz w:val="20"/>
                <w:szCs w:val="20"/>
              </w:rPr>
            </w:pPr>
          </w:p>
          <w:p w14:paraId="60360A29" w14:textId="77777777" w:rsidR="00254BA8" w:rsidRPr="00720753" w:rsidRDefault="00254BA8" w:rsidP="00254BA8">
            <w:pPr>
              <w:rPr>
                <w:rFonts w:cs="Calibri"/>
                <w:sz w:val="20"/>
                <w:szCs w:val="20"/>
              </w:rPr>
            </w:pPr>
            <w:r w:rsidRPr="00720753">
              <w:rPr>
                <w:rFonts w:cs="Calibri"/>
                <w:sz w:val="20"/>
                <w:szCs w:val="20"/>
              </w:rPr>
              <w:t>12А</w:t>
            </w:r>
          </w:p>
        </w:tc>
        <w:tc>
          <w:tcPr>
            <w:tcW w:w="8051" w:type="dxa"/>
            <w:gridSpan w:val="3"/>
          </w:tcPr>
          <w:p w14:paraId="1430A48F" w14:textId="0276BB6D" w:rsidR="00254BA8" w:rsidRPr="00720753" w:rsidRDefault="00B01E33" w:rsidP="00254BA8">
            <w:pPr>
              <w:rPr>
                <w:rFonts w:cs="Calibri"/>
                <w:sz w:val="20"/>
                <w:szCs w:val="20"/>
              </w:rPr>
            </w:pPr>
            <w:r>
              <w:rPr>
                <w:rFonts w:cs="Calibri"/>
                <w:sz w:val="20"/>
                <w:szCs w:val="20"/>
              </w:rPr>
              <w:t>ГОСТ 2787-</w:t>
            </w:r>
            <w:r w:rsidR="00871C73">
              <w:rPr>
                <w:rFonts w:cs="Calibri"/>
                <w:sz w:val="20"/>
                <w:szCs w:val="20"/>
              </w:rPr>
              <w:t>75</w:t>
            </w:r>
          </w:p>
          <w:p w14:paraId="2925B760" w14:textId="77777777" w:rsidR="00254BA8" w:rsidRPr="00720753" w:rsidRDefault="00254BA8" w:rsidP="00254BA8">
            <w:pPr>
              <w:rPr>
                <w:rFonts w:cs="Calibri"/>
                <w:sz w:val="20"/>
                <w:szCs w:val="20"/>
              </w:rPr>
            </w:pPr>
            <w:r w:rsidRPr="00720753">
              <w:rPr>
                <w:rFonts w:cs="Calibri"/>
                <w:sz w:val="20"/>
                <w:szCs w:val="20"/>
              </w:rPr>
              <w:t>Стальные листовые, полосовые не сортовые отходы, кровля.</w:t>
            </w:r>
          </w:p>
          <w:p w14:paraId="26F8A4E9" w14:textId="77777777" w:rsidR="00254BA8" w:rsidRPr="00720753" w:rsidRDefault="00254BA8" w:rsidP="00254BA8">
            <w:pPr>
              <w:rPr>
                <w:rFonts w:cs="Calibri"/>
                <w:sz w:val="20"/>
                <w:szCs w:val="20"/>
              </w:rPr>
            </w:pPr>
            <w:r w:rsidRPr="00720753">
              <w:rPr>
                <w:rFonts w:cs="Calibri"/>
                <w:sz w:val="20"/>
                <w:szCs w:val="20"/>
              </w:rPr>
              <w:t>Легковесный промышленный и бытовой лом, проволока.</w:t>
            </w:r>
          </w:p>
          <w:p w14:paraId="2BDB399D" w14:textId="77777777" w:rsidR="00254BA8" w:rsidRPr="00720753" w:rsidRDefault="00254BA8" w:rsidP="00254BA8">
            <w:pPr>
              <w:rPr>
                <w:sz w:val="20"/>
                <w:szCs w:val="20"/>
              </w:rPr>
            </w:pPr>
            <w:r w:rsidRPr="00720753">
              <w:rPr>
                <w:rFonts w:cs="Calibri"/>
                <w:sz w:val="20"/>
                <w:szCs w:val="20"/>
              </w:rPr>
              <w:t>Габариты не лимитированы, толщина менее 4 мм.</w:t>
            </w:r>
          </w:p>
        </w:tc>
      </w:tr>
      <w:tr w:rsidR="00254BA8" w:rsidRPr="008A511E" w14:paraId="7DF9C27B" w14:textId="77777777" w:rsidTr="00254BA8">
        <w:tc>
          <w:tcPr>
            <w:tcW w:w="10065" w:type="dxa"/>
            <w:gridSpan w:val="4"/>
          </w:tcPr>
          <w:p w14:paraId="2C922748" w14:textId="77777777" w:rsidR="00254BA8" w:rsidRPr="00720753" w:rsidRDefault="00254BA8" w:rsidP="00254BA8">
            <w:pPr>
              <w:rPr>
                <w:rFonts w:cs="Calibri"/>
                <w:sz w:val="20"/>
                <w:szCs w:val="20"/>
              </w:rPr>
            </w:pPr>
            <w:r w:rsidRPr="00720753">
              <w:rPr>
                <w:rFonts w:cs="Calibri"/>
                <w:b/>
                <w:bCs/>
                <w:sz w:val="20"/>
                <w:szCs w:val="20"/>
              </w:rPr>
              <w:t>Железнодорожный лом</w:t>
            </w:r>
          </w:p>
        </w:tc>
      </w:tr>
      <w:tr w:rsidR="00254BA8" w:rsidRPr="008A511E" w14:paraId="18D2EFCD" w14:textId="77777777" w:rsidTr="00254BA8">
        <w:tc>
          <w:tcPr>
            <w:tcW w:w="2014" w:type="dxa"/>
            <w:vAlign w:val="center"/>
          </w:tcPr>
          <w:p w14:paraId="71A6D3E7" w14:textId="77777777" w:rsidR="00254BA8" w:rsidRPr="00720753" w:rsidRDefault="00254BA8" w:rsidP="00254BA8">
            <w:pPr>
              <w:rPr>
                <w:rFonts w:cs="Calibri"/>
                <w:sz w:val="20"/>
                <w:szCs w:val="20"/>
              </w:rPr>
            </w:pPr>
            <w:r w:rsidRPr="00720753">
              <w:rPr>
                <w:rFonts w:cs="Calibri"/>
                <w:sz w:val="20"/>
                <w:szCs w:val="20"/>
              </w:rPr>
              <w:t>ЖДЛ1</w:t>
            </w:r>
          </w:p>
        </w:tc>
        <w:tc>
          <w:tcPr>
            <w:tcW w:w="8051" w:type="dxa"/>
            <w:gridSpan w:val="3"/>
          </w:tcPr>
          <w:p w14:paraId="281C426D" w14:textId="77777777" w:rsidR="00254BA8" w:rsidRPr="00720753" w:rsidRDefault="00254BA8" w:rsidP="00254BA8">
            <w:pPr>
              <w:jc w:val="both"/>
              <w:rPr>
                <w:sz w:val="20"/>
                <w:szCs w:val="20"/>
              </w:rPr>
            </w:pPr>
            <w:r w:rsidRPr="00720753">
              <w:rPr>
                <w:sz w:val="20"/>
                <w:szCs w:val="20"/>
              </w:rPr>
              <w:t>Рельсы, колесные пары, детали верхнего строения ж/д путей, тележки, резаные полувагоны (рамы, сцепки, борта), резаные платформы, цистерны.</w:t>
            </w:r>
          </w:p>
          <w:p w14:paraId="5F2D0CAA" w14:textId="77777777" w:rsidR="00254BA8" w:rsidRPr="00720753" w:rsidRDefault="00254BA8" w:rsidP="00254BA8">
            <w:pPr>
              <w:jc w:val="both"/>
              <w:rPr>
                <w:sz w:val="20"/>
                <w:szCs w:val="20"/>
              </w:rPr>
            </w:pPr>
            <w:r w:rsidRPr="00720753">
              <w:rPr>
                <w:sz w:val="20"/>
                <w:szCs w:val="20"/>
              </w:rPr>
              <w:t>Габариты: 1500*500*500.</w:t>
            </w:r>
          </w:p>
          <w:p w14:paraId="5E4BB105" w14:textId="77777777" w:rsidR="00254BA8" w:rsidRPr="00720753" w:rsidRDefault="00254BA8" w:rsidP="00254BA8">
            <w:pPr>
              <w:rPr>
                <w:rFonts w:cs="Calibri"/>
                <w:sz w:val="20"/>
                <w:szCs w:val="20"/>
              </w:rPr>
            </w:pPr>
            <w:r w:rsidRPr="00720753">
              <w:rPr>
                <w:sz w:val="20"/>
                <w:szCs w:val="20"/>
              </w:rPr>
              <w:t>Засоренность безвредными примесями не более 0,5%</w:t>
            </w:r>
          </w:p>
        </w:tc>
      </w:tr>
      <w:tr w:rsidR="00254BA8" w:rsidRPr="00172381" w14:paraId="4BBBF7F6" w14:textId="77777777" w:rsidTr="00254B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214" w:type="dxa"/>
        </w:trPr>
        <w:tc>
          <w:tcPr>
            <w:tcW w:w="5009" w:type="dxa"/>
            <w:gridSpan w:val="2"/>
          </w:tcPr>
          <w:p w14:paraId="01A5543A" w14:textId="77777777" w:rsidR="00254BA8" w:rsidRDefault="00254BA8" w:rsidP="00254BA8">
            <w:pPr>
              <w:rPr>
                <w:rFonts w:ascii="Calibri" w:hAnsi="Calibri" w:cs="Calibri"/>
              </w:rPr>
            </w:pPr>
            <w:r w:rsidRPr="00D84955">
              <w:rPr>
                <w:rFonts w:ascii="Calibri" w:hAnsi="Calibri" w:cs="Calibri"/>
              </w:rPr>
              <w:t xml:space="preserve"> </w:t>
            </w:r>
          </w:p>
          <w:p w14:paraId="749C2570" w14:textId="3E9CD571" w:rsidR="00254BA8" w:rsidRPr="00172381" w:rsidRDefault="00254BA8" w:rsidP="00254BA8">
            <w:pPr>
              <w:rPr>
                <w:rFonts w:ascii="Calibri" w:hAnsi="Calibri" w:cs="Calibri"/>
              </w:rPr>
            </w:pPr>
            <w:r w:rsidRPr="00172381">
              <w:rPr>
                <w:rFonts w:ascii="Calibri" w:hAnsi="Calibri" w:cs="Calibri"/>
              </w:rPr>
              <w:t>ПОСТАВЩИК</w:t>
            </w:r>
          </w:p>
          <w:p w14:paraId="50F9B8D1" w14:textId="77777777" w:rsidR="00254BA8" w:rsidRPr="00172381" w:rsidRDefault="00254BA8" w:rsidP="00254BA8">
            <w:pPr>
              <w:rPr>
                <w:rFonts w:ascii="Calibri" w:hAnsi="Calibri" w:cs="Calibri"/>
              </w:rPr>
            </w:pPr>
            <w:r w:rsidRPr="00172381">
              <w:rPr>
                <w:rFonts w:ascii="Calibri" w:hAnsi="Calibri" w:cs="Calibri"/>
              </w:rPr>
              <w:t>___________________/</w:t>
            </w:r>
            <w:permStart w:id="8998396" w:edGrp="everyone"/>
            <w:r w:rsidRPr="00172381">
              <w:rPr>
                <w:rFonts w:ascii="Calibri" w:hAnsi="Calibri" w:cs="Calibri"/>
              </w:rPr>
              <w:t>_______________</w:t>
            </w:r>
            <w:permEnd w:id="8998396"/>
            <w:r w:rsidRPr="00172381">
              <w:rPr>
                <w:rFonts w:ascii="Calibri" w:hAnsi="Calibri" w:cs="Calibri"/>
              </w:rPr>
              <w:t>/</w:t>
            </w:r>
          </w:p>
          <w:p w14:paraId="17340AE3" w14:textId="77777777" w:rsidR="00254BA8" w:rsidRDefault="00254BA8" w:rsidP="00254BA8">
            <w:r w:rsidRPr="00172381">
              <w:rPr>
                <w:rFonts w:ascii="Calibri" w:hAnsi="Calibri" w:cs="Calibri"/>
                <w:vertAlign w:val="superscript"/>
              </w:rPr>
              <w:t>Подпись                                                 Расшифровка  подписи</w:t>
            </w:r>
          </w:p>
          <w:p w14:paraId="42925B97" w14:textId="77777777" w:rsidR="00254BA8" w:rsidRPr="00172381" w:rsidRDefault="00254BA8" w:rsidP="00254BA8">
            <w:pPr>
              <w:rPr>
                <w:rFonts w:ascii="Calibri" w:hAnsi="Calibri" w:cs="Calibri"/>
              </w:rPr>
            </w:pPr>
            <w:r w:rsidRPr="00C73A01">
              <w:t>МП</w:t>
            </w:r>
          </w:p>
        </w:tc>
        <w:tc>
          <w:tcPr>
            <w:tcW w:w="4842" w:type="dxa"/>
          </w:tcPr>
          <w:p w14:paraId="21B51583" w14:textId="77777777" w:rsidR="00254BA8" w:rsidRDefault="00254BA8" w:rsidP="00254BA8">
            <w:pPr>
              <w:rPr>
                <w:rFonts w:ascii="Calibri" w:hAnsi="Calibri" w:cs="Calibri"/>
              </w:rPr>
            </w:pPr>
          </w:p>
          <w:p w14:paraId="03D08162" w14:textId="77777777" w:rsidR="00254BA8" w:rsidRPr="00172381" w:rsidRDefault="00254BA8" w:rsidP="00254BA8">
            <w:pPr>
              <w:rPr>
                <w:rFonts w:ascii="Calibri" w:hAnsi="Calibri" w:cs="Calibri"/>
              </w:rPr>
            </w:pPr>
            <w:r w:rsidRPr="00172381">
              <w:rPr>
                <w:rFonts w:ascii="Calibri" w:hAnsi="Calibri" w:cs="Calibri"/>
              </w:rPr>
              <w:t>ПОКУПАТЕЛЬ</w:t>
            </w:r>
          </w:p>
          <w:p w14:paraId="2F7F29C5" w14:textId="23CE8BD1" w:rsidR="00254BA8" w:rsidRPr="00172381" w:rsidRDefault="00254BA8" w:rsidP="00254BA8">
            <w:pPr>
              <w:rPr>
                <w:rFonts w:ascii="Calibri" w:hAnsi="Calibri" w:cs="Calibri"/>
              </w:rPr>
            </w:pPr>
            <w:r w:rsidRPr="00172381">
              <w:rPr>
                <w:rFonts w:ascii="Calibri" w:hAnsi="Calibri" w:cs="Calibri"/>
              </w:rPr>
              <w:t>_________________/</w:t>
            </w:r>
            <w:r w:rsidR="008D5CBD">
              <w:rPr>
                <w:rFonts w:ascii="Calibri" w:hAnsi="Calibri" w:cs="Calibri"/>
              </w:rPr>
              <w:t>К.Г. Сапрыкин</w:t>
            </w:r>
            <w:r w:rsidRPr="00172381">
              <w:rPr>
                <w:rFonts w:ascii="Calibri" w:hAnsi="Calibri" w:cs="Calibri"/>
              </w:rPr>
              <w:t>/</w:t>
            </w:r>
          </w:p>
          <w:p w14:paraId="3C7235B8" w14:textId="77777777" w:rsidR="00254BA8" w:rsidRDefault="00254BA8" w:rsidP="00254BA8">
            <w:r w:rsidRPr="00172381">
              <w:rPr>
                <w:rFonts w:ascii="Calibri" w:hAnsi="Calibri" w:cs="Calibri"/>
                <w:vertAlign w:val="superscript"/>
              </w:rPr>
              <w:t>Подпись                                           Расшифровка  подписи</w:t>
            </w:r>
          </w:p>
          <w:p w14:paraId="0483B4CE" w14:textId="77777777" w:rsidR="00254BA8" w:rsidRPr="00172381" w:rsidRDefault="00254BA8" w:rsidP="00254BA8">
            <w:pPr>
              <w:rPr>
                <w:rFonts w:ascii="Calibri" w:hAnsi="Calibri" w:cs="Calibri"/>
                <w:vertAlign w:val="superscript"/>
              </w:rPr>
            </w:pPr>
            <w:r w:rsidRPr="00C73A01">
              <w:t>МП</w:t>
            </w:r>
          </w:p>
        </w:tc>
      </w:tr>
    </w:tbl>
    <w:p w14:paraId="4A7915A9" w14:textId="77777777" w:rsidR="00254BA8" w:rsidRPr="00D84955" w:rsidRDefault="00254BA8" w:rsidP="005D51DE">
      <w:pPr>
        <w:jc w:val="center"/>
        <w:rPr>
          <w:rFonts w:ascii="Calibri" w:hAnsi="Calibri" w:cs="Calibri"/>
          <w:b/>
          <w:bCs/>
          <w:sz w:val="32"/>
          <w:szCs w:val="32"/>
        </w:rPr>
      </w:pPr>
      <w:r w:rsidRPr="00D84955">
        <w:rPr>
          <w:rFonts w:ascii="Calibri" w:hAnsi="Calibri" w:cs="Calibri"/>
          <w:b/>
          <w:bCs/>
          <w:sz w:val="32"/>
          <w:szCs w:val="32"/>
        </w:rPr>
        <w:t xml:space="preserve">Приложение № </w:t>
      </w:r>
      <w:r>
        <w:rPr>
          <w:rFonts w:ascii="Calibri" w:hAnsi="Calibri" w:cs="Calibri"/>
          <w:b/>
          <w:bCs/>
          <w:sz w:val="32"/>
          <w:szCs w:val="32"/>
        </w:rPr>
        <w:t>2</w:t>
      </w:r>
    </w:p>
    <w:p w14:paraId="1BDE4746" w14:textId="77777777" w:rsidR="00F80702" w:rsidRDefault="00254BA8" w:rsidP="00254BA8">
      <w:pPr>
        <w:ind w:left="284"/>
        <w:rPr>
          <w:rFonts w:ascii="Calibri" w:hAnsi="Calibri" w:cs="Calibri"/>
          <w:sz w:val="23"/>
          <w:szCs w:val="23"/>
        </w:rPr>
      </w:pPr>
      <w:r w:rsidRPr="00720753">
        <w:rPr>
          <w:rFonts w:ascii="Calibri" w:hAnsi="Calibri" w:cs="Calibri"/>
          <w:sz w:val="23"/>
          <w:szCs w:val="23"/>
        </w:rPr>
        <w:t xml:space="preserve">К договору поставки лома и отходов черных металлов </w:t>
      </w:r>
    </w:p>
    <w:p w14:paraId="264B1B5E" w14:textId="69742B42" w:rsidR="00F80702" w:rsidRDefault="00C92981" w:rsidP="00F80702">
      <w:pPr>
        <w:ind w:left="284"/>
        <w:rPr>
          <w:rFonts w:ascii="Calibri" w:hAnsi="Calibri" w:cs="Calibri"/>
          <w:sz w:val="23"/>
          <w:szCs w:val="23"/>
        </w:rPr>
      </w:pPr>
      <w:r>
        <w:rPr>
          <w:rFonts w:ascii="Calibri" w:hAnsi="Calibri" w:cs="Calibri"/>
          <w:sz w:val="23"/>
          <w:szCs w:val="23"/>
        </w:rPr>
        <w:t xml:space="preserve">от </w:t>
      </w:r>
      <w:r w:rsidR="00254BA8" w:rsidRPr="00720753">
        <w:rPr>
          <w:rFonts w:ascii="Calibri" w:hAnsi="Calibri" w:cs="Calibri"/>
          <w:sz w:val="23"/>
          <w:szCs w:val="23"/>
        </w:rPr>
        <w:t>«____» ____________ 20</w:t>
      </w:r>
      <w:r w:rsidR="00B52602">
        <w:rPr>
          <w:rFonts w:ascii="Calibri" w:hAnsi="Calibri" w:cs="Calibri"/>
          <w:sz w:val="23"/>
          <w:szCs w:val="23"/>
        </w:rPr>
        <w:t>2</w:t>
      </w:r>
      <w:r w:rsidR="00B01E33">
        <w:rPr>
          <w:rFonts w:ascii="Calibri" w:hAnsi="Calibri" w:cs="Calibri"/>
          <w:sz w:val="23"/>
          <w:szCs w:val="23"/>
        </w:rPr>
        <w:t>1</w:t>
      </w:r>
      <w:r w:rsidR="00254BA8" w:rsidRPr="00720753">
        <w:rPr>
          <w:rFonts w:ascii="Calibri" w:hAnsi="Calibri" w:cs="Calibri"/>
          <w:sz w:val="23"/>
          <w:szCs w:val="23"/>
        </w:rPr>
        <w:t xml:space="preserve"> г.</w:t>
      </w:r>
      <w:r w:rsidR="00F80702">
        <w:rPr>
          <w:rFonts w:ascii="Calibri" w:hAnsi="Calibri" w:cs="Calibri"/>
          <w:sz w:val="23"/>
          <w:szCs w:val="23"/>
        </w:rPr>
        <w:t xml:space="preserve"> </w:t>
      </w:r>
      <w:r w:rsidR="00B52602">
        <w:rPr>
          <w:rFonts w:ascii="Calibri" w:hAnsi="Calibri" w:cs="Calibri"/>
          <w:sz w:val="23"/>
          <w:szCs w:val="23"/>
        </w:rPr>
        <w:t>№ 3-1/____/___-</w:t>
      </w:r>
      <w:r w:rsidR="00B01E33">
        <w:rPr>
          <w:rFonts w:ascii="Calibri" w:hAnsi="Calibri" w:cs="Calibri"/>
          <w:sz w:val="23"/>
          <w:szCs w:val="23"/>
        </w:rPr>
        <w:t>21</w:t>
      </w:r>
      <w:r w:rsidR="00F80702">
        <w:rPr>
          <w:rFonts w:ascii="Calibri" w:hAnsi="Calibri" w:cs="Calibri"/>
          <w:sz w:val="23"/>
          <w:szCs w:val="23"/>
        </w:rPr>
        <w:t xml:space="preserve">, </w:t>
      </w:r>
    </w:p>
    <w:p w14:paraId="515BD7D2" w14:textId="3C8F491A" w:rsidR="00F80702" w:rsidRDefault="00D96114" w:rsidP="00F80702">
      <w:pPr>
        <w:ind w:left="284"/>
        <w:rPr>
          <w:rFonts w:ascii="Calibri" w:hAnsi="Calibri" w:cs="Calibri"/>
          <w:sz w:val="23"/>
          <w:szCs w:val="23"/>
        </w:rPr>
      </w:pPr>
      <w:r>
        <w:rPr>
          <w:rFonts w:ascii="Calibri" w:hAnsi="Calibri" w:cs="Calibri"/>
          <w:sz w:val="23"/>
          <w:szCs w:val="23"/>
        </w:rPr>
        <w:t xml:space="preserve">заключенному между </w:t>
      </w:r>
      <w:r w:rsidR="00F80702">
        <w:rPr>
          <w:rFonts w:ascii="Calibri" w:hAnsi="Calibri" w:cs="Calibri"/>
          <w:sz w:val="23"/>
          <w:szCs w:val="23"/>
        </w:rPr>
        <w:t xml:space="preserve">АО «Вторчермет» и </w:t>
      </w:r>
    </w:p>
    <w:p w14:paraId="29ADB70F" w14:textId="4B736DE1" w:rsidR="00254BA8" w:rsidRDefault="00F80702" w:rsidP="00F80702">
      <w:pPr>
        <w:ind w:left="284"/>
        <w:rPr>
          <w:rFonts w:ascii="Calibri" w:hAnsi="Calibri" w:cs="Calibri"/>
        </w:rPr>
      </w:pPr>
      <w:permStart w:id="59534463" w:edGrp="everyone"/>
      <w:r>
        <w:rPr>
          <w:rFonts w:ascii="Calibri" w:hAnsi="Calibri" w:cs="Calibri"/>
          <w:sz w:val="23"/>
          <w:szCs w:val="23"/>
        </w:rPr>
        <w:t>___________________________</w:t>
      </w:r>
      <w:permEnd w:id="59534463"/>
      <w:r>
        <w:rPr>
          <w:rFonts w:ascii="Calibri" w:hAnsi="Calibri" w:cs="Calibri"/>
          <w:sz w:val="23"/>
          <w:szCs w:val="23"/>
        </w:rPr>
        <w:t>.</w:t>
      </w:r>
    </w:p>
    <w:p w14:paraId="4CBDBD4C" w14:textId="2A446780" w:rsidR="00254BA8" w:rsidRPr="005D51DE" w:rsidRDefault="00254BA8" w:rsidP="005D51DE">
      <w:pPr>
        <w:spacing w:before="120" w:after="120"/>
        <w:jc w:val="center"/>
        <w:rPr>
          <w:rFonts w:ascii="Calibri" w:hAnsi="Calibri" w:cs="Calibri"/>
          <w:b/>
          <w:bCs/>
          <w:i/>
          <w:iCs/>
          <w:color w:val="FF0000"/>
          <w:sz w:val="36"/>
          <w:szCs w:val="36"/>
        </w:rPr>
      </w:pPr>
      <w:r w:rsidRPr="005D51DE">
        <w:rPr>
          <w:rFonts w:ascii="Calibri" w:hAnsi="Calibri" w:cs="Calibri"/>
          <w:b/>
          <w:bCs/>
          <w:i/>
          <w:iCs/>
          <w:color w:val="FF0000"/>
          <w:sz w:val="36"/>
          <w:szCs w:val="36"/>
        </w:rPr>
        <w:t>ТИПОВАЯ ФОРМА № 1 (ОБРАЗЕЦ)!</w:t>
      </w:r>
    </w:p>
    <w:p w14:paraId="21A2281C" w14:textId="61296A3D" w:rsidR="00254BA8" w:rsidRDefault="005D51DE" w:rsidP="00254BA8">
      <w:pPr>
        <w:spacing w:before="120" w:after="120"/>
        <w:jc w:val="center"/>
        <w:rPr>
          <w:rFonts w:eastAsia="Times New Roman" w:cs="Times New Roman"/>
          <w:b/>
          <w:szCs w:val="24"/>
          <w:lang w:eastAsia="ru-RU"/>
        </w:rPr>
      </w:pPr>
      <w:r>
        <w:rPr>
          <w:rFonts w:eastAsia="Times New Roman" w:cs="Times New Roman"/>
          <w:b/>
          <w:szCs w:val="24"/>
          <w:lang w:eastAsia="ru-RU"/>
        </w:rPr>
        <w:t>СПЕЦИФИКАЦИЯ</w:t>
      </w:r>
    </w:p>
    <w:tbl>
      <w:tblPr>
        <w:tblW w:w="0" w:type="auto"/>
        <w:tblLook w:val="01E0" w:firstRow="1" w:lastRow="1" w:firstColumn="1" w:lastColumn="1" w:noHBand="0" w:noVBand="0"/>
      </w:tblPr>
      <w:tblGrid>
        <w:gridCol w:w="4945"/>
        <w:gridCol w:w="4908"/>
      </w:tblGrid>
      <w:tr w:rsidR="00254BA8" w:rsidRPr="003377AF" w14:paraId="6A096691" w14:textId="77777777" w:rsidTr="00254BA8">
        <w:tc>
          <w:tcPr>
            <w:tcW w:w="4945" w:type="dxa"/>
          </w:tcPr>
          <w:p w14:paraId="64E96EC5" w14:textId="221DC476" w:rsidR="00254BA8" w:rsidRPr="003377AF" w:rsidRDefault="00254BA8" w:rsidP="00254BA8">
            <w:pPr>
              <w:spacing w:before="120" w:after="120"/>
              <w:rPr>
                <w:rFonts w:eastAsia="Times New Roman" w:cs="Times New Roman"/>
                <w:szCs w:val="24"/>
                <w:lang w:eastAsia="ru-RU"/>
              </w:rPr>
            </w:pPr>
            <w:r w:rsidRPr="003377AF">
              <w:rPr>
                <w:rFonts w:eastAsia="Times New Roman" w:cs="Times New Roman"/>
                <w:szCs w:val="24"/>
                <w:lang w:eastAsia="ru-RU"/>
              </w:rPr>
              <w:t xml:space="preserve">г. </w:t>
            </w:r>
            <w:r>
              <w:rPr>
                <w:rFonts w:eastAsia="Times New Roman" w:cs="Times New Roman"/>
                <w:szCs w:val="24"/>
                <w:lang w:eastAsia="ru-RU"/>
              </w:rPr>
              <w:t>Липецк</w:t>
            </w:r>
          </w:p>
        </w:tc>
        <w:tc>
          <w:tcPr>
            <w:tcW w:w="4908" w:type="dxa"/>
          </w:tcPr>
          <w:p w14:paraId="6A4B6909" w14:textId="5CDC3156" w:rsidR="00254BA8" w:rsidRPr="003377AF" w:rsidRDefault="00254BA8" w:rsidP="00B01E33">
            <w:pPr>
              <w:spacing w:before="120" w:after="120"/>
              <w:jc w:val="right"/>
              <w:rPr>
                <w:rFonts w:eastAsia="Times New Roman" w:cs="Times New Roman"/>
                <w:szCs w:val="24"/>
                <w:lang w:eastAsia="ru-RU"/>
              </w:rPr>
            </w:pPr>
            <w:r w:rsidRPr="003377AF">
              <w:rPr>
                <w:rFonts w:eastAsia="Times New Roman" w:cs="Times New Roman"/>
                <w:szCs w:val="24"/>
                <w:lang w:eastAsia="ru-RU"/>
              </w:rPr>
              <w:t xml:space="preserve">  «___» __________ 20</w:t>
            </w:r>
            <w:r w:rsidR="00B01E33">
              <w:rPr>
                <w:rFonts w:eastAsia="Times New Roman" w:cs="Times New Roman"/>
                <w:szCs w:val="24"/>
                <w:lang w:eastAsia="ru-RU"/>
              </w:rPr>
              <w:t>21</w:t>
            </w:r>
            <w:r w:rsidRPr="003377AF">
              <w:rPr>
                <w:rFonts w:eastAsia="Times New Roman" w:cs="Times New Roman"/>
                <w:szCs w:val="24"/>
                <w:lang w:eastAsia="ru-RU"/>
              </w:rPr>
              <w:t xml:space="preserve"> г.</w:t>
            </w:r>
          </w:p>
        </w:tc>
      </w:tr>
    </w:tbl>
    <w:p w14:paraId="69313BC1" w14:textId="2F8F5A4A" w:rsidR="00254BA8" w:rsidRPr="00720753" w:rsidRDefault="00254BA8" w:rsidP="00254BA8">
      <w:pPr>
        <w:numPr>
          <w:ilvl w:val="0"/>
          <w:numId w:val="31"/>
        </w:numPr>
        <w:tabs>
          <w:tab w:val="clear" w:pos="360"/>
          <w:tab w:val="num" w:pos="0"/>
          <w:tab w:val="num" w:pos="567"/>
          <w:tab w:val="left" w:pos="993"/>
        </w:tabs>
        <w:spacing w:before="120" w:after="120"/>
        <w:ind w:left="510" w:hanging="510"/>
        <w:rPr>
          <w:rFonts w:eastAsia="Times New Roman" w:cs="Times New Roman"/>
          <w:sz w:val="23"/>
          <w:szCs w:val="23"/>
          <w:lang w:eastAsia="ru-RU"/>
        </w:rPr>
      </w:pPr>
      <w:r w:rsidRPr="00720753">
        <w:rPr>
          <w:rFonts w:eastAsia="Times New Roman" w:cs="Times New Roman"/>
          <w:sz w:val="23"/>
          <w:szCs w:val="23"/>
          <w:lang w:eastAsia="ru-RU"/>
        </w:rPr>
        <w:t xml:space="preserve">Во исполнение Договора поставки лома и отходов черных металлов № </w:t>
      </w:r>
      <w:r w:rsidR="00B52602">
        <w:rPr>
          <w:rFonts w:ascii="Calibri" w:hAnsi="Calibri" w:cs="Calibri"/>
          <w:sz w:val="23"/>
          <w:szCs w:val="23"/>
        </w:rPr>
        <w:t>№ 3-1/____/___-</w:t>
      </w:r>
      <w:r w:rsidR="00B01E33">
        <w:rPr>
          <w:rFonts w:ascii="Calibri" w:hAnsi="Calibri" w:cs="Calibri"/>
          <w:sz w:val="23"/>
          <w:szCs w:val="23"/>
        </w:rPr>
        <w:t>21</w:t>
      </w:r>
      <w:r w:rsidRPr="00720753">
        <w:rPr>
          <w:rFonts w:eastAsia="Times New Roman" w:cs="Times New Roman"/>
          <w:sz w:val="23"/>
          <w:szCs w:val="23"/>
          <w:lang w:eastAsia="ru-RU"/>
        </w:rPr>
        <w:t xml:space="preserve"> от «___» ______________20</w:t>
      </w:r>
      <w:r w:rsidR="00B01E33">
        <w:rPr>
          <w:rFonts w:eastAsia="Times New Roman" w:cs="Times New Roman"/>
          <w:sz w:val="23"/>
          <w:szCs w:val="23"/>
          <w:lang w:eastAsia="ru-RU"/>
        </w:rPr>
        <w:t>21</w:t>
      </w:r>
      <w:r w:rsidRPr="00720753">
        <w:rPr>
          <w:rFonts w:eastAsia="Times New Roman" w:cs="Times New Roman"/>
          <w:sz w:val="23"/>
          <w:szCs w:val="23"/>
          <w:lang w:eastAsia="ru-RU"/>
        </w:rPr>
        <w:t xml:space="preserve"> г. (далее по тексту – «Договор поставки»), </w:t>
      </w:r>
      <w:r w:rsidRPr="00720753">
        <w:rPr>
          <w:rFonts w:eastAsia="Times New Roman" w:cs="Times New Roman"/>
          <w:b/>
          <w:sz w:val="23"/>
          <w:szCs w:val="23"/>
          <w:lang w:eastAsia="ru-RU"/>
        </w:rPr>
        <w:t>«Поставщик»</w:t>
      </w:r>
      <w:r w:rsidRPr="00720753">
        <w:rPr>
          <w:rFonts w:eastAsia="Times New Roman" w:cs="Times New Roman"/>
          <w:sz w:val="23"/>
          <w:szCs w:val="23"/>
          <w:lang w:eastAsia="ru-RU"/>
        </w:rPr>
        <w:t xml:space="preserve"> поставляет, а </w:t>
      </w:r>
      <w:r w:rsidRPr="00720753">
        <w:rPr>
          <w:rFonts w:eastAsia="Times New Roman" w:cs="Times New Roman"/>
          <w:b/>
          <w:sz w:val="23"/>
          <w:szCs w:val="23"/>
          <w:lang w:eastAsia="ru-RU"/>
        </w:rPr>
        <w:t>«Покупатель»</w:t>
      </w:r>
      <w:r w:rsidRPr="00720753">
        <w:rPr>
          <w:rFonts w:eastAsia="Times New Roman" w:cs="Times New Roman"/>
          <w:sz w:val="23"/>
          <w:szCs w:val="23"/>
          <w:lang w:eastAsia="ru-RU"/>
        </w:rPr>
        <w:t xml:space="preserve"> принимает и оплачивает лом и отхо</w:t>
      </w:r>
      <w:r w:rsidR="00B01E33">
        <w:rPr>
          <w:rFonts w:eastAsia="Times New Roman" w:cs="Times New Roman"/>
          <w:sz w:val="23"/>
          <w:szCs w:val="23"/>
          <w:lang w:eastAsia="ru-RU"/>
        </w:rPr>
        <w:t>ды черных металлов (ГОСТ 2787-</w:t>
      </w:r>
      <w:r w:rsidR="00871C73">
        <w:rPr>
          <w:rFonts w:eastAsia="Times New Roman" w:cs="Times New Roman"/>
          <w:sz w:val="23"/>
          <w:szCs w:val="23"/>
          <w:lang w:eastAsia="ru-RU"/>
        </w:rPr>
        <w:t>75</w:t>
      </w:r>
      <w:r w:rsidRPr="00720753">
        <w:rPr>
          <w:rFonts w:eastAsia="Times New Roman" w:cs="Times New Roman"/>
          <w:sz w:val="23"/>
          <w:szCs w:val="23"/>
          <w:lang w:eastAsia="ru-RU"/>
        </w:rPr>
        <w:t>) по следующим ценам в рублях, с учетом доставки:</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7"/>
        <w:gridCol w:w="2308"/>
        <w:gridCol w:w="2309"/>
        <w:gridCol w:w="2309"/>
      </w:tblGrid>
      <w:tr w:rsidR="00254BA8" w:rsidRPr="00737AC1" w14:paraId="0FB66A04" w14:textId="77777777" w:rsidTr="00254BA8">
        <w:trPr>
          <w:trHeight w:val="53"/>
        </w:trPr>
        <w:tc>
          <w:tcPr>
            <w:tcW w:w="2927" w:type="dxa"/>
            <w:vAlign w:val="center"/>
          </w:tcPr>
          <w:p w14:paraId="20CE4B48" w14:textId="2E3C5359" w:rsidR="00254BA8" w:rsidRPr="00737AC1" w:rsidRDefault="00B01E33" w:rsidP="00871C73">
            <w:pPr>
              <w:spacing w:before="120" w:after="120"/>
              <w:jc w:val="center"/>
              <w:rPr>
                <w:rFonts w:eastAsia="Times New Roman" w:cs="Times New Roman"/>
                <w:b/>
                <w:caps/>
                <w:sz w:val="20"/>
                <w:szCs w:val="20"/>
                <w:lang w:eastAsia="ru-RU"/>
              </w:rPr>
            </w:pPr>
            <w:r>
              <w:rPr>
                <w:rFonts w:eastAsia="Times New Roman" w:cs="Times New Roman"/>
                <w:b/>
                <w:caps/>
                <w:sz w:val="20"/>
                <w:szCs w:val="20"/>
                <w:lang w:eastAsia="ru-RU"/>
              </w:rPr>
              <w:t>Вид лома по ГОСТу 2787-</w:t>
            </w:r>
            <w:r w:rsidR="00871C73">
              <w:rPr>
                <w:rFonts w:eastAsia="Times New Roman" w:cs="Times New Roman"/>
                <w:b/>
                <w:caps/>
                <w:sz w:val="20"/>
                <w:szCs w:val="20"/>
                <w:lang w:eastAsia="ru-RU"/>
              </w:rPr>
              <w:t>75</w:t>
            </w:r>
            <w:r w:rsidR="00254BA8" w:rsidRPr="00737AC1">
              <w:rPr>
                <w:rFonts w:eastAsia="Times New Roman" w:cs="Times New Roman"/>
                <w:b/>
                <w:caps/>
                <w:sz w:val="20"/>
                <w:szCs w:val="20"/>
                <w:lang w:eastAsia="ru-RU"/>
              </w:rPr>
              <w:t xml:space="preserve"> (ассортимент)</w:t>
            </w:r>
          </w:p>
        </w:tc>
        <w:tc>
          <w:tcPr>
            <w:tcW w:w="2308" w:type="dxa"/>
            <w:vAlign w:val="center"/>
          </w:tcPr>
          <w:p w14:paraId="252ADFC6" w14:textId="5B296413" w:rsidR="00254BA8" w:rsidRPr="00737AC1" w:rsidRDefault="00254BA8" w:rsidP="00F5234F">
            <w:pPr>
              <w:spacing w:before="120" w:after="120"/>
              <w:jc w:val="center"/>
              <w:rPr>
                <w:rFonts w:eastAsia="Times New Roman" w:cs="Times New Roman"/>
                <w:b/>
                <w:caps/>
                <w:sz w:val="20"/>
                <w:szCs w:val="20"/>
                <w:lang w:eastAsia="ru-RU"/>
              </w:rPr>
            </w:pPr>
            <w:r w:rsidRPr="00737AC1">
              <w:rPr>
                <w:rFonts w:eastAsia="Times New Roman" w:cs="Times New Roman"/>
                <w:b/>
                <w:caps/>
                <w:sz w:val="20"/>
                <w:szCs w:val="20"/>
                <w:lang w:eastAsia="ru-RU"/>
              </w:rPr>
              <w:t>Цена за тонну</w:t>
            </w:r>
            <w:r>
              <w:rPr>
                <w:rFonts w:eastAsia="Times New Roman" w:cs="Times New Roman"/>
                <w:b/>
                <w:caps/>
                <w:sz w:val="20"/>
                <w:szCs w:val="20"/>
                <w:lang w:eastAsia="ru-RU"/>
              </w:rPr>
              <w:t xml:space="preserve"> *</w:t>
            </w:r>
            <w:r w:rsidR="00F5234F">
              <w:rPr>
                <w:rFonts w:eastAsia="Times New Roman" w:cs="Times New Roman"/>
                <w:b/>
                <w:caps/>
                <w:sz w:val="20"/>
                <w:szCs w:val="20"/>
                <w:lang w:eastAsia="ru-RU"/>
              </w:rPr>
              <w:t>, РУБ., без учета НДС 20</w:t>
            </w:r>
            <w:r w:rsidRPr="00737AC1">
              <w:rPr>
                <w:rFonts w:eastAsia="Times New Roman" w:cs="Times New Roman"/>
                <w:b/>
                <w:caps/>
                <w:sz w:val="20"/>
                <w:szCs w:val="20"/>
                <w:lang w:eastAsia="ru-RU"/>
              </w:rPr>
              <w:t xml:space="preserve">% </w:t>
            </w:r>
          </w:p>
        </w:tc>
        <w:tc>
          <w:tcPr>
            <w:tcW w:w="2309" w:type="dxa"/>
          </w:tcPr>
          <w:p w14:paraId="78D787DE" w14:textId="27CC62A5" w:rsidR="00254BA8" w:rsidRPr="00720753" w:rsidRDefault="00254BA8" w:rsidP="00F5234F">
            <w:pPr>
              <w:spacing w:before="120" w:after="120"/>
              <w:jc w:val="center"/>
              <w:rPr>
                <w:rFonts w:eastAsia="Times New Roman" w:cs="Times New Roman"/>
                <w:b/>
                <w:caps/>
                <w:sz w:val="20"/>
                <w:szCs w:val="20"/>
                <w:lang w:eastAsia="ru-RU"/>
              </w:rPr>
            </w:pPr>
            <w:r w:rsidRPr="00720753">
              <w:rPr>
                <w:rFonts w:eastAsia="Times New Roman" w:cs="Calibri"/>
                <w:b/>
                <w:bCs/>
                <w:caps/>
                <w:sz w:val="20"/>
                <w:szCs w:val="20"/>
                <w:lang w:eastAsia="ru-RU"/>
              </w:rPr>
              <w:t>НДС (</w:t>
            </w:r>
            <w:r w:rsidR="00F5234F">
              <w:rPr>
                <w:rFonts w:eastAsia="Times New Roman" w:cs="Calibri"/>
                <w:b/>
                <w:bCs/>
                <w:caps/>
                <w:sz w:val="20"/>
                <w:szCs w:val="20"/>
                <w:lang w:eastAsia="ru-RU"/>
              </w:rPr>
              <w:t>20</w:t>
            </w:r>
            <w:r w:rsidRPr="00720753">
              <w:rPr>
                <w:rFonts w:eastAsia="Times New Roman" w:cs="Calibri"/>
                <w:b/>
                <w:bCs/>
                <w:caps/>
                <w:sz w:val="20"/>
                <w:szCs w:val="20"/>
                <w:lang w:eastAsia="ru-RU"/>
              </w:rPr>
              <w:t>%) за тонну, руб.</w:t>
            </w:r>
          </w:p>
        </w:tc>
        <w:tc>
          <w:tcPr>
            <w:tcW w:w="2309" w:type="dxa"/>
          </w:tcPr>
          <w:p w14:paraId="7F8440C9" w14:textId="3D0B08BC" w:rsidR="00254BA8" w:rsidRPr="00720753" w:rsidRDefault="00254BA8" w:rsidP="00F5234F">
            <w:pPr>
              <w:spacing w:before="120" w:after="120"/>
              <w:jc w:val="center"/>
              <w:rPr>
                <w:rFonts w:eastAsia="Times New Roman" w:cs="Times New Roman"/>
                <w:b/>
                <w:caps/>
                <w:sz w:val="20"/>
                <w:szCs w:val="20"/>
                <w:lang w:eastAsia="ru-RU"/>
              </w:rPr>
            </w:pPr>
            <w:r w:rsidRPr="00720753">
              <w:rPr>
                <w:rFonts w:eastAsia="Times New Roman" w:cs="Calibri"/>
                <w:b/>
                <w:bCs/>
                <w:caps/>
                <w:sz w:val="20"/>
                <w:szCs w:val="20"/>
                <w:lang w:eastAsia="ru-RU"/>
              </w:rPr>
              <w:t xml:space="preserve">Цена за тонну *, руб., в т.ч. НДС </w:t>
            </w:r>
            <w:r w:rsidR="00F5234F">
              <w:rPr>
                <w:rFonts w:eastAsia="Times New Roman" w:cs="Calibri"/>
                <w:b/>
                <w:bCs/>
                <w:caps/>
                <w:sz w:val="20"/>
                <w:szCs w:val="20"/>
                <w:lang w:eastAsia="ru-RU"/>
              </w:rPr>
              <w:t>20</w:t>
            </w:r>
            <w:r w:rsidRPr="00720753">
              <w:rPr>
                <w:rFonts w:eastAsia="Times New Roman" w:cs="Calibri"/>
                <w:b/>
                <w:bCs/>
                <w:caps/>
                <w:sz w:val="20"/>
                <w:szCs w:val="20"/>
                <w:lang w:eastAsia="ru-RU"/>
              </w:rPr>
              <w:t>%</w:t>
            </w:r>
          </w:p>
        </w:tc>
      </w:tr>
      <w:tr w:rsidR="00254BA8" w:rsidRPr="003377AF" w14:paraId="49047E2C" w14:textId="77777777" w:rsidTr="005D51DE">
        <w:trPr>
          <w:trHeight w:val="259"/>
        </w:trPr>
        <w:tc>
          <w:tcPr>
            <w:tcW w:w="2927" w:type="dxa"/>
          </w:tcPr>
          <w:p w14:paraId="640DCCD4" w14:textId="77777777" w:rsidR="00254BA8" w:rsidRPr="005D51DE" w:rsidRDefault="00254BA8" w:rsidP="00254BA8">
            <w:pPr>
              <w:spacing w:before="120" w:after="120"/>
              <w:rPr>
                <w:rFonts w:eastAsia="Times New Roman" w:cs="Times New Roman"/>
                <w:b/>
                <w:sz w:val="20"/>
                <w:szCs w:val="20"/>
                <w:lang w:eastAsia="ru-RU"/>
              </w:rPr>
            </w:pPr>
          </w:p>
        </w:tc>
        <w:tc>
          <w:tcPr>
            <w:tcW w:w="2308" w:type="dxa"/>
          </w:tcPr>
          <w:p w14:paraId="0077D5C2" w14:textId="77777777" w:rsidR="00254BA8" w:rsidRPr="005D51DE" w:rsidRDefault="00254BA8" w:rsidP="00254BA8">
            <w:pPr>
              <w:spacing w:before="120" w:after="120"/>
              <w:rPr>
                <w:rFonts w:eastAsia="Times New Roman" w:cs="Times New Roman"/>
                <w:b/>
                <w:sz w:val="20"/>
                <w:szCs w:val="20"/>
                <w:lang w:eastAsia="ru-RU"/>
              </w:rPr>
            </w:pPr>
          </w:p>
        </w:tc>
        <w:tc>
          <w:tcPr>
            <w:tcW w:w="2309" w:type="dxa"/>
          </w:tcPr>
          <w:p w14:paraId="105026CE" w14:textId="77777777" w:rsidR="00254BA8" w:rsidRPr="005D51DE" w:rsidRDefault="00254BA8" w:rsidP="00254BA8">
            <w:pPr>
              <w:spacing w:before="120" w:after="120"/>
              <w:rPr>
                <w:rFonts w:eastAsia="Times New Roman" w:cs="Times New Roman"/>
                <w:b/>
                <w:sz w:val="20"/>
                <w:szCs w:val="20"/>
                <w:lang w:eastAsia="ru-RU"/>
              </w:rPr>
            </w:pPr>
          </w:p>
        </w:tc>
        <w:tc>
          <w:tcPr>
            <w:tcW w:w="2309" w:type="dxa"/>
          </w:tcPr>
          <w:p w14:paraId="6DED7092" w14:textId="77777777" w:rsidR="00254BA8" w:rsidRPr="005D51DE" w:rsidRDefault="00254BA8" w:rsidP="00254BA8">
            <w:pPr>
              <w:spacing w:before="120" w:after="120"/>
              <w:rPr>
                <w:rFonts w:eastAsia="Times New Roman" w:cs="Times New Roman"/>
                <w:b/>
                <w:sz w:val="20"/>
                <w:szCs w:val="20"/>
                <w:lang w:eastAsia="ru-RU"/>
              </w:rPr>
            </w:pPr>
          </w:p>
        </w:tc>
      </w:tr>
      <w:tr w:rsidR="00254BA8" w:rsidRPr="003377AF" w14:paraId="57AE92A3" w14:textId="77777777" w:rsidTr="00254BA8">
        <w:trPr>
          <w:trHeight w:val="53"/>
        </w:trPr>
        <w:tc>
          <w:tcPr>
            <w:tcW w:w="2927" w:type="dxa"/>
          </w:tcPr>
          <w:p w14:paraId="4C693A38" w14:textId="77777777" w:rsidR="00254BA8" w:rsidRPr="005D51DE" w:rsidRDefault="00254BA8" w:rsidP="00254BA8">
            <w:pPr>
              <w:spacing w:before="120" w:after="120"/>
              <w:rPr>
                <w:rFonts w:eastAsia="Times New Roman" w:cs="Times New Roman"/>
                <w:b/>
                <w:sz w:val="20"/>
                <w:szCs w:val="20"/>
                <w:lang w:eastAsia="ru-RU"/>
              </w:rPr>
            </w:pPr>
          </w:p>
        </w:tc>
        <w:tc>
          <w:tcPr>
            <w:tcW w:w="2308" w:type="dxa"/>
          </w:tcPr>
          <w:p w14:paraId="7BEB672F" w14:textId="77777777" w:rsidR="00254BA8" w:rsidRPr="005D51DE" w:rsidRDefault="00254BA8" w:rsidP="00254BA8">
            <w:pPr>
              <w:spacing w:before="120" w:after="120"/>
              <w:rPr>
                <w:rFonts w:eastAsia="Times New Roman" w:cs="Times New Roman"/>
                <w:b/>
                <w:sz w:val="20"/>
                <w:szCs w:val="20"/>
                <w:lang w:eastAsia="ru-RU"/>
              </w:rPr>
            </w:pPr>
          </w:p>
        </w:tc>
        <w:tc>
          <w:tcPr>
            <w:tcW w:w="2309" w:type="dxa"/>
          </w:tcPr>
          <w:p w14:paraId="10E2650C" w14:textId="77777777" w:rsidR="00254BA8" w:rsidRPr="005D51DE" w:rsidRDefault="00254BA8" w:rsidP="00254BA8">
            <w:pPr>
              <w:spacing w:before="120" w:after="120"/>
              <w:rPr>
                <w:rFonts w:eastAsia="Times New Roman" w:cs="Times New Roman"/>
                <w:b/>
                <w:sz w:val="20"/>
                <w:szCs w:val="20"/>
                <w:lang w:eastAsia="ru-RU"/>
              </w:rPr>
            </w:pPr>
          </w:p>
        </w:tc>
        <w:tc>
          <w:tcPr>
            <w:tcW w:w="2309" w:type="dxa"/>
          </w:tcPr>
          <w:p w14:paraId="584B3149" w14:textId="77777777" w:rsidR="00254BA8" w:rsidRPr="005D51DE" w:rsidRDefault="00254BA8" w:rsidP="00254BA8">
            <w:pPr>
              <w:spacing w:before="120" w:after="120"/>
              <w:rPr>
                <w:rFonts w:eastAsia="Times New Roman" w:cs="Times New Roman"/>
                <w:b/>
                <w:sz w:val="20"/>
                <w:szCs w:val="20"/>
                <w:lang w:eastAsia="ru-RU"/>
              </w:rPr>
            </w:pPr>
          </w:p>
        </w:tc>
      </w:tr>
      <w:tr w:rsidR="00254BA8" w:rsidRPr="003377AF" w14:paraId="3F894FCF" w14:textId="77777777" w:rsidTr="00254BA8">
        <w:trPr>
          <w:trHeight w:val="53"/>
        </w:trPr>
        <w:tc>
          <w:tcPr>
            <w:tcW w:w="2927" w:type="dxa"/>
          </w:tcPr>
          <w:p w14:paraId="7C7D6E06" w14:textId="77777777" w:rsidR="00254BA8" w:rsidRPr="005D51DE" w:rsidRDefault="00254BA8" w:rsidP="00254BA8">
            <w:pPr>
              <w:spacing w:before="120" w:after="120"/>
              <w:jc w:val="right"/>
              <w:rPr>
                <w:rFonts w:eastAsia="Times New Roman" w:cs="Times New Roman"/>
                <w:b/>
                <w:sz w:val="20"/>
                <w:szCs w:val="20"/>
                <w:lang w:eastAsia="ru-RU"/>
              </w:rPr>
            </w:pPr>
            <w:r w:rsidRPr="005D51DE">
              <w:rPr>
                <w:rFonts w:eastAsia="Times New Roman" w:cs="Times New Roman"/>
                <w:b/>
                <w:sz w:val="20"/>
                <w:szCs w:val="20"/>
                <w:lang w:eastAsia="ru-RU"/>
              </w:rPr>
              <w:t>ИТОГО:</w:t>
            </w:r>
          </w:p>
        </w:tc>
        <w:tc>
          <w:tcPr>
            <w:tcW w:w="2308" w:type="dxa"/>
          </w:tcPr>
          <w:p w14:paraId="72F2D530" w14:textId="77777777" w:rsidR="00254BA8" w:rsidRPr="005D51DE" w:rsidRDefault="00254BA8" w:rsidP="00254BA8">
            <w:pPr>
              <w:spacing w:before="120" w:after="120"/>
              <w:rPr>
                <w:rFonts w:eastAsia="Times New Roman" w:cs="Times New Roman"/>
                <w:b/>
                <w:sz w:val="20"/>
                <w:szCs w:val="20"/>
                <w:lang w:eastAsia="ru-RU"/>
              </w:rPr>
            </w:pPr>
          </w:p>
        </w:tc>
        <w:tc>
          <w:tcPr>
            <w:tcW w:w="2309" w:type="dxa"/>
          </w:tcPr>
          <w:p w14:paraId="68E979C3" w14:textId="77777777" w:rsidR="00254BA8" w:rsidRPr="005D51DE" w:rsidRDefault="00254BA8" w:rsidP="00254BA8">
            <w:pPr>
              <w:spacing w:before="120" w:after="120"/>
              <w:rPr>
                <w:rFonts w:eastAsia="Times New Roman" w:cs="Times New Roman"/>
                <w:b/>
                <w:sz w:val="20"/>
                <w:szCs w:val="20"/>
                <w:lang w:eastAsia="ru-RU"/>
              </w:rPr>
            </w:pPr>
          </w:p>
        </w:tc>
        <w:tc>
          <w:tcPr>
            <w:tcW w:w="2309" w:type="dxa"/>
          </w:tcPr>
          <w:p w14:paraId="5FF11A42" w14:textId="77777777" w:rsidR="00254BA8" w:rsidRPr="005D51DE" w:rsidRDefault="00254BA8" w:rsidP="00254BA8">
            <w:pPr>
              <w:spacing w:before="120" w:after="120"/>
              <w:rPr>
                <w:rFonts w:eastAsia="Times New Roman" w:cs="Times New Roman"/>
                <w:b/>
                <w:sz w:val="20"/>
                <w:szCs w:val="20"/>
                <w:lang w:eastAsia="ru-RU"/>
              </w:rPr>
            </w:pPr>
          </w:p>
        </w:tc>
      </w:tr>
    </w:tbl>
    <w:p w14:paraId="11C79F61" w14:textId="1C43114F" w:rsidR="00254BA8" w:rsidRPr="00720753" w:rsidRDefault="00254BA8" w:rsidP="00F80702">
      <w:pPr>
        <w:tabs>
          <w:tab w:val="num" w:pos="709"/>
          <w:tab w:val="left" w:pos="993"/>
        </w:tabs>
        <w:ind w:left="510"/>
        <w:rPr>
          <w:rFonts w:eastAsia="Times New Roman" w:cs="Times New Roman"/>
          <w:b/>
          <w:sz w:val="23"/>
          <w:szCs w:val="23"/>
          <w:lang w:eastAsia="ru-RU"/>
        </w:rPr>
      </w:pPr>
      <w:r w:rsidRPr="00720753">
        <w:rPr>
          <w:rFonts w:ascii="Calibri" w:eastAsia="Times New Roman" w:hAnsi="Calibri" w:cs="Calibri"/>
          <w:b/>
          <w:sz w:val="23"/>
          <w:szCs w:val="23"/>
          <w:lang w:eastAsia="ru-RU"/>
        </w:rPr>
        <w:t>* стоимость поставленного лома и отходов черных металлов перечисляется Покупате</w:t>
      </w:r>
      <w:r w:rsidR="00F5234F">
        <w:rPr>
          <w:rFonts w:ascii="Calibri" w:eastAsia="Times New Roman" w:hAnsi="Calibri" w:cs="Calibri"/>
          <w:b/>
          <w:sz w:val="23"/>
          <w:szCs w:val="23"/>
          <w:lang w:eastAsia="ru-RU"/>
        </w:rPr>
        <w:t>лем Поставщику без учета НДС (20</w:t>
      </w:r>
      <w:r w:rsidRPr="00720753">
        <w:rPr>
          <w:rFonts w:ascii="Calibri" w:eastAsia="Times New Roman" w:hAnsi="Calibri" w:cs="Calibri"/>
          <w:b/>
          <w:sz w:val="23"/>
          <w:szCs w:val="23"/>
          <w:lang w:eastAsia="ru-RU"/>
        </w:rPr>
        <w:t xml:space="preserve">%). Покупатель (налоговый агент) обязан исчислить НДС, уплатить его в бюджет и исполнить иные обязанности в соответствии с действующим законодательством. </w:t>
      </w:r>
    </w:p>
    <w:p w14:paraId="323A0449" w14:textId="57A12904" w:rsidR="00254BA8" w:rsidRPr="00720753" w:rsidRDefault="00254BA8" w:rsidP="00F80702">
      <w:pPr>
        <w:numPr>
          <w:ilvl w:val="0"/>
          <w:numId w:val="31"/>
        </w:numPr>
        <w:tabs>
          <w:tab w:val="clear" w:pos="360"/>
          <w:tab w:val="num" w:pos="0"/>
          <w:tab w:val="num" w:pos="709"/>
          <w:tab w:val="left" w:pos="993"/>
        </w:tabs>
        <w:ind w:left="510" w:hanging="510"/>
        <w:rPr>
          <w:rFonts w:eastAsia="Times New Roman" w:cs="Times New Roman"/>
          <w:sz w:val="23"/>
          <w:szCs w:val="23"/>
          <w:lang w:eastAsia="ru-RU"/>
        </w:rPr>
      </w:pPr>
      <w:r w:rsidRPr="00720753">
        <w:rPr>
          <w:rFonts w:eastAsia="Times New Roman" w:cs="Times New Roman"/>
          <w:color w:val="FF0000"/>
          <w:sz w:val="23"/>
          <w:szCs w:val="23"/>
          <w:lang w:eastAsia="ru-RU"/>
        </w:rPr>
        <w:t>Срок действия настоящей Спецификации устанавливается на период с «____»__________ 20</w:t>
      </w:r>
      <w:r w:rsidR="00B52602">
        <w:rPr>
          <w:rFonts w:eastAsia="Times New Roman" w:cs="Times New Roman"/>
          <w:color w:val="FF0000"/>
          <w:sz w:val="23"/>
          <w:szCs w:val="23"/>
          <w:lang w:eastAsia="ru-RU"/>
        </w:rPr>
        <w:t>2</w:t>
      </w:r>
      <w:r w:rsidR="00B01E33">
        <w:rPr>
          <w:rFonts w:eastAsia="Times New Roman" w:cs="Times New Roman"/>
          <w:color w:val="FF0000"/>
          <w:sz w:val="23"/>
          <w:szCs w:val="23"/>
          <w:lang w:eastAsia="ru-RU"/>
        </w:rPr>
        <w:t>1</w:t>
      </w:r>
      <w:r w:rsidR="00F5234F">
        <w:rPr>
          <w:rFonts w:eastAsia="Times New Roman" w:cs="Times New Roman"/>
          <w:color w:val="FF0000"/>
          <w:sz w:val="23"/>
          <w:szCs w:val="23"/>
          <w:lang w:eastAsia="ru-RU"/>
        </w:rPr>
        <w:t xml:space="preserve"> г.  до  «___»_________20</w:t>
      </w:r>
      <w:r w:rsidR="00B01E33">
        <w:rPr>
          <w:rFonts w:eastAsia="Times New Roman" w:cs="Times New Roman"/>
          <w:color w:val="FF0000"/>
          <w:sz w:val="23"/>
          <w:szCs w:val="23"/>
          <w:lang w:eastAsia="ru-RU"/>
        </w:rPr>
        <w:t xml:space="preserve">21 </w:t>
      </w:r>
      <w:r w:rsidRPr="00720753">
        <w:rPr>
          <w:rFonts w:eastAsia="Times New Roman" w:cs="Times New Roman"/>
          <w:color w:val="FF0000"/>
          <w:sz w:val="23"/>
          <w:szCs w:val="23"/>
          <w:lang w:eastAsia="ru-RU"/>
        </w:rPr>
        <w:t>г., либо до начала действия следующей спецификации, подписанной сторонами в рамках Договора поставки</w:t>
      </w:r>
    </w:p>
    <w:p w14:paraId="76C33943" w14:textId="77777777" w:rsidR="00254BA8" w:rsidRPr="00720753" w:rsidRDefault="00254BA8" w:rsidP="00F80702">
      <w:pPr>
        <w:numPr>
          <w:ilvl w:val="0"/>
          <w:numId w:val="31"/>
        </w:numPr>
        <w:tabs>
          <w:tab w:val="clear" w:pos="360"/>
          <w:tab w:val="num" w:pos="0"/>
          <w:tab w:val="num" w:pos="709"/>
          <w:tab w:val="left" w:pos="993"/>
        </w:tabs>
        <w:ind w:left="510" w:hanging="510"/>
        <w:rPr>
          <w:rFonts w:eastAsia="Times New Roman" w:cs="Times New Roman"/>
          <w:sz w:val="23"/>
          <w:szCs w:val="23"/>
          <w:lang w:eastAsia="ru-RU"/>
        </w:rPr>
      </w:pPr>
      <w:r w:rsidRPr="00720753">
        <w:rPr>
          <w:rFonts w:eastAsia="Times New Roman" w:cs="Times New Roman"/>
          <w:sz w:val="23"/>
          <w:szCs w:val="23"/>
          <w:lang w:eastAsia="ru-RU"/>
        </w:rPr>
        <w:t xml:space="preserve">Порядок определения фактического количества (объема) лома черных металлов, подлежащего передаче Поставщиком Покупателю, предусмотрен п. 1.5. Договора поставки. </w:t>
      </w:r>
    </w:p>
    <w:p w14:paraId="3A78A9E3" w14:textId="77777777" w:rsidR="00254BA8" w:rsidRPr="00720753" w:rsidRDefault="00254BA8" w:rsidP="00F80702">
      <w:pPr>
        <w:numPr>
          <w:ilvl w:val="0"/>
          <w:numId w:val="31"/>
        </w:numPr>
        <w:tabs>
          <w:tab w:val="clear" w:pos="360"/>
          <w:tab w:val="num" w:pos="0"/>
          <w:tab w:val="num" w:pos="709"/>
          <w:tab w:val="left" w:pos="993"/>
          <w:tab w:val="num" w:pos="1080"/>
        </w:tabs>
        <w:ind w:left="510" w:hanging="510"/>
        <w:rPr>
          <w:rFonts w:eastAsia="Times New Roman" w:cs="Times New Roman"/>
          <w:color w:val="FF0000"/>
          <w:sz w:val="23"/>
          <w:szCs w:val="23"/>
          <w:lang w:eastAsia="ru-RU"/>
        </w:rPr>
      </w:pPr>
      <w:r w:rsidRPr="00720753">
        <w:rPr>
          <w:rFonts w:eastAsia="Times New Roman" w:cs="Times New Roman"/>
          <w:sz w:val="23"/>
          <w:szCs w:val="23"/>
          <w:lang w:eastAsia="ru-RU"/>
        </w:rPr>
        <w:t xml:space="preserve">Доставка лома в пункт приема Покупателя осуществляется </w:t>
      </w:r>
      <w:r w:rsidRPr="00720753">
        <w:rPr>
          <w:rFonts w:eastAsia="Times New Roman" w:cs="Times New Roman"/>
          <w:color w:val="FF0000"/>
          <w:sz w:val="23"/>
          <w:szCs w:val="23"/>
          <w:lang w:eastAsia="ru-RU"/>
        </w:rPr>
        <w:t>силами и автотранспортом   Поставщика.</w:t>
      </w:r>
    </w:p>
    <w:p w14:paraId="421A4EB1" w14:textId="77777777" w:rsidR="00254BA8" w:rsidRPr="00720753" w:rsidRDefault="00254BA8" w:rsidP="00F80702">
      <w:pPr>
        <w:numPr>
          <w:ilvl w:val="0"/>
          <w:numId w:val="31"/>
        </w:numPr>
        <w:tabs>
          <w:tab w:val="clear" w:pos="360"/>
          <w:tab w:val="num" w:pos="0"/>
          <w:tab w:val="num" w:pos="709"/>
          <w:tab w:val="left" w:pos="993"/>
        </w:tabs>
        <w:ind w:left="510" w:hanging="510"/>
        <w:rPr>
          <w:rFonts w:eastAsia="Times New Roman" w:cs="Times New Roman"/>
          <w:sz w:val="23"/>
          <w:szCs w:val="23"/>
          <w:lang w:eastAsia="ru-RU"/>
        </w:rPr>
      </w:pPr>
      <w:r w:rsidRPr="00720753">
        <w:rPr>
          <w:rFonts w:eastAsia="Times New Roman" w:cs="Times New Roman"/>
          <w:sz w:val="23"/>
          <w:szCs w:val="23"/>
          <w:lang w:eastAsia="ru-RU"/>
        </w:rPr>
        <w:t>Адрес поставки: _________________________________________________.</w:t>
      </w:r>
    </w:p>
    <w:p w14:paraId="0649C55B" w14:textId="77777777" w:rsidR="00254BA8" w:rsidRPr="00720753" w:rsidRDefault="00254BA8" w:rsidP="00F80702">
      <w:pPr>
        <w:numPr>
          <w:ilvl w:val="0"/>
          <w:numId w:val="31"/>
        </w:numPr>
        <w:tabs>
          <w:tab w:val="clear" w:pos="360"/>
          <w:tab w:val="num" w:pos="0"/>
          <w:tab w:val="num" w:pos="709"/>
          <w:tab w:val="left" w:pos="993"/>
        </w:tabs>
        <w:ind w:left="510" w:hanging="510"/>
        <w:rPr>
          <w:rFonts w:eastAsia="Times New Roman" w:cs="Times New Roman"/>
          <w:i/>
          <w:color w:val="FF0000"/>
          <w:sz w:val="23"/>
          <w:szCs w:val="23"/>
          <w:lang w:eastAsia="ru-RU"/>
        </w:rPr>
      </w:pPr>
      <w:r w:rsidRPr="00720753">
        <w:rPr>
          <w:rFonts w:eastAsia="Times New Roman" w:cs="Times New Roman"/>
          <w:sz w:val="23"/>
          <w:szCs w:val="23"/>
          <w:lang w:eastAsia="ru-RU"/>
        </w:rPr>
        <w:t xml:space="preserve">Оплата поставленного лома и отходов черных металлов производится </w:t>
      </w:r>
      <w:r w:rsidRPr="00720753">
        <w:rPr>
          <w:rFonts w:eastAsia="Times New Roman" w:cs="Times New Roman"/>
          <w:i/>
          <w:color w:val="FF0000"/>
          <w:sz w:val="23"/>
          <w:szCs w:val="23"/>
          <w:lang w:eastAsia="ru-RU"/>
        </w:rPr>
        <w:t xml:space="preserve"> в соответствии с п.п. 5.6. Договора поставки. </w:t>
      </w:r>
    </w:p>
    <w:p w14:paraId="5724DA7F" w14:textId="77777777" w:rsidR="00254BA8" w:rsidRPr="00720753" w:rsidRDefault="00254BA8" w:rsidP="00F80702">
      <w:pPr>
        <w:numPr>
          <w:ilvl w:val="0"/>
          <w:numId w:val="31"/>
        </w:numPr>
        <w:tabs>
          <w:tab w:val="clear" w:pos="360"/>
          <w:tab w:val="num" w:pos="0"/>
          <w:tab w:val="num" w:pos="709"/>
          <w:tab w:val="left" w:pos="993"/>
        </w:tabs>
        <w:ind w:left="510" w:hanging="510"/>
        <w:rPr>
          <w:rFonts w:eastAsia="Times New Roman" w:cs="Times New Roman"/>
          <w:sz w:val="23"/>
          <w:szCs w:val="23"/>
          <w:lang w:eastAsia="ru-RU"/>
        </w:rPr>
      </w:pPr>
      <w:r w:rsidRPr="00720753">
        <w:rPr>
          <w:rFonts w:eastAsia="Times New Roman" w:cs="Times New Roman"/>
          <w:sz w:val="23"/>
          <w:szCs w:val="23"/>
          <w:lang w:eastAsia="ru-RU"/>
        </w:rPr>
        <w:t>Изменение цен, указанных в п.1 настоящей спецификации, после ее подписания сторонами допускается в случае, предусмотренном п.5.2. Договора поставки.</w:t>
      </w:r>
    </w:p>
    <w:p w14:paraId="3BDF1AF2" w14:textId="77777777" w:rsidR="00254BA8" w:rsidRPr="00720753" w:rsidRDefault="00254BA8" w:rsidP="00F80702">
      <w:pPr>
        <w:numPr>
          <w:ilvl w:val="0"/>
          <w:numId w:val="31"/>
        </w:numPr>
        <w:tabs>
          <w:tab w:val="clear" w:pos="360"/>
          <w:tab w:val="num" w:pos="0"/>
          <w:tab w:val="num" w:pos="709"/>
          <w:tab w:val="left" w:pos="993"/>
        </w:tabs>
        <w:ind w:left="510" w:hanging="510"/>
        <w:rPr>
          <w:rFonts w:eastAsia="Times New Roman" w:cs="Times New Roman"/>
          <w:sz w:val="23"/>
          <w:szCs w:val="23"/>
          <w:lang w:eastAsia="ru-RU"/>
        </w:rPr>
      </w:pPr>
      <w:r w:rsidRPr="00720753">
        <w:rPr>
          <w:rFonts w:eastAsia="Times New Roman" w:cs="Times New Roman"/>
          <w:spacing w:val="-2"/>
          <w:sz w:val="23"/>
          <w:szCs w:val="23"/>
          <w:lang w:eastAsia="ru-RU"/>
        </w:rPr>
        <w:t>Настоящая спецификация составлена в двух экземплярах, имеющих одинаковую юридическую силу, по одному для каждой из сторон.</w:t>
      </w:r>
    </w:p>
    <w:p w14:paraId="79198376" w14:textId="77777777" w:rsidR="00254BA8" w:rsidRPr="001C0596" w:rsidRDefault="00254BA8" w:rsidP="00F80702">
      <w:pPr>
        <w:numPr>
          <w:ilvl w:val="0"/>
          <w:numId w:val="31"/>
        </w:numPr>
        <w:tabs>
          <w:tab w:val="clear" w:pos="360"/>
          <w:tab w:val="num" w:pos="0"/>
          <w:tab w:val="num" w:pos="709"/>
          <w:tab w:val="left" w:pos="993"/>
        </w:tabs>
        <w:ind w:left="510" w:hanging="510"/>
        <w:rPr>
          <w:rFonts w:eastAsia="Times New Roman" w:cs="Times New Roman"/>
          <w:szCs w:val="24"/>
          <w:lang w:eastAsia="ru-RU"/>
        </w:rPr>
      </w:pPr>
      <w:r w:rsidRPr="00720753">
        <w:rPr>
          <w:rFonts w:eastAsia="Times New Roman" w:cs="Times New Roman"/>
          <w:caps/>
          <w:sz w:val="23"/>
          <w:szCs w:val="23"/>
          <w:lang w:eastAsia="ru-RU"/>
        </w:rPr>
        <w:t>Подписи сторон</w:t>
      </w:r>
    </w:p>
    <w:tbl>
      <w:tblPr>
        <w:tblW w:w="9746"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4873"/>
        <w:gridCol w:w="4873"/>
      </w:tblGrid>
      <w:tr w:rsidR="00254BA8" w:rsidRPr="003377AF" w14:paraId="173130DC" w14:textId="77777777" w:rsidTr="00254BA8">
        <w:tc>
          <w:tcPr>
            <w:tcW w:w="4873" w:type="dxa"/>
            <w:tcBorders>
              <w:top w:val="dotted" w:sz="4" w:space="0" w:color="auto"/>
              <w:left w:val="dotted" w:sz="4" w:space="0" w:color="auto"/>
              <w:bottom w:val="dotted" w:sz="4" w:space="0" w:color="auto"/>
              <w:right w:val="dotted" w:sz="4" w:space="0" w:color="auto"/>
            </w:tcBorders>
          </w:tcPr>
          <w:p w14:paraId="62D545FE" w14:textId="4E4AA500" w:rsidR="00254BA8" w:rsidRPr="003377AF" w:rsidRDefault="005D71B8" w:rsidP="00254BA8">
            <w:pPr>
              <w:rPr>
                <w:rFonts w:eastAsia="Times New Roman" w:cs="Times New Roman"/>
                <w:b/>
                <w:bCs/>
                <w:caps/>
                <w:szCs w:val="24"/>
                <w:lang w:eastAsia="ru-RU"/>
              </w:rPr>
            </w:pPr>
            <w:r>
              <w:rPr>
                <w:rFonts w:eastAsia="Times New Roman" w:cs="Times New Roman"/>
                <w:b/>
                <w:bCs/>
                <w:caps/>
                <w:szCs w:val="24"/>
                <w:lang w:eastAsia="ru-RU"/>
              </w:rPr>
              <w:t>ПОСТАВЩИК</w:t>
            </w:r>
            <w:r w:rsidR="00254BA8" w:rsidRPr="003377AF">
              <w:rPr>
                <w:rFonts w:eastAsia="Times New Roman" w:cs="Times New Roman"/>
                <w:b/>
                <w:bCs/>
                <w:caps/>
                <w:szCs w:val="24"/>
                <w:lang w:eastAsia="ru-RU"/>
              </w:rPr>
              <w:t>:</w:t>
            </w:r>
          </w:p>
        </w:tc>
        <w:tc>
          <w:tcPr>
            <w:tcW w:w="4873" w:type="dxa"/>
            <w:tcBorders>
              <w:top w:val="dotted" w:sz="4" w:space="0" w:color="auto"/>
              <w:left w:val="dotted" w:sz="4" w:space="0" w:color="auto"/>
              <w:bottom w:val="dotted" w:sz="4" w:space="0" w:color="auto"/>
              <w:right w:val="dotted" w:sz="4" w:space="0" w:color="auto"/>
            </w:tcBorders>
          </w:tcPr>
          <w:p w14:paraId="2AEB127E" w14:textId="0DAA04C8" w:rsidR="00254BA8" w:rsidRPr="003377AF" w:rsidRDefault="005D71B8" w:rsidP="00254BA8">
            <w:pPr>
              <w:rPr>
                <w:rFonts w:eastAsia="Times New Roman" w:cs="Times New Roman"/>
                <w:b/>
                <w:caps/>
                <w:szCs w:val="24"/>
                <w:lang w:eastAsia="ru-RU"/>
              </w:rPr>
            </w:pPr>
            <w:r>
              <w:rPr>
                <w:rFonts w:eastAsia="Times New Roman" w:cs="Times New Roman"/>
                <w:b/>
                <w:bCs/>
                <w:caps/>
                <w:szCs w:val="24"/>
                <w:lang w:eastAsia="ru-RU"/>
              </w:rPr>
              <w:t>ПОКУПАТЕЛЬ</w:t>
            </w:r>
            <w:r w:rsidR="00254BA8" w:rsidRPr="003377AF">
              <w:rPr>
                <w:rFonts w:eastAsia="Times New Roman" w:cs="Times New Roman"/>
                <w:b/>
                <w:bCs/>
                <w:caps/>
                <w:szCs w:val="24"/>
                <w:lang w:eastAsia="ru-RU"/>
              </w:rPr>
              <w:t>:</w:t>
            </w:r>
          </w:p>
        </w:tc>
      </w:tr>
      <w:tr w:rsidR="00254BA8" w:rsidRPr="003377AF" w14:paraId="25664060" w14:textId="77777777" w:rsidTr="00254BA8">
        <w:trPr>
          <w:trHeight w:val="1151"/>
        </w:trPr>
        <w:tc>
          <w:tcPr>
            <w:tcW w:w="4873" w:type="dxa"/>
            <w:tcBorders>
              <w:top w:val="dotted" w:sz="4" w:space="0" w:color="auto"/>
              <w:left w:val="dotted" w:sz="4" w:space="0" w:color="auto"/>
              <w:bottom w:val="dotted" w:sz="4" w:space="0" w:color="auto"/>
              <w:right w:val="dotted" w:sz="4" w:space="0" w:color="auto"/>
            </w:tcBorders>
          </w:tcPr>
          <w:p w14:paraId="1ADB8A6F" w14:textId="77777777" w:rsidR="00254BA8" w:rsidRPr="003377AF" w:rsidRDefault="00254BA8" w:rsidP="00254BA8">
            <w:pPr>
              <w:rPr>
                <w:rFonts w:eastAsia="Times New Roman" w:cs="Times New Roman"/>
                <w:szCs w:val="24"/>
                <w:lang w:eastAsia="ru-RU"/>
              </w:rPr>
            </w:pPr>
          </w:p>
          <w:p w14:paraId="735A777F" w14:textId="77777777" w:rsidR="00254BA8" w:rsidRPr="003377AF" w:rsidRDefault="00254BA8" w:rsidP="00254BA8">
            <w:pPr>
              <w:rPr>
                <w:rFonts w:eastAsia="Times New Roman" w:cs="Times New Roman"/>
                <w:szCs w:val="24"/>
                <w:lang w:eastAsia="ru-RU"/>
              </w:rPr>
            </w:pPr>
          </w:p>
          <w:p w14:paraId="70A745A9" w14:textId="081A3935" w:rsidR="00254BA8" w:rsidRPr="003377AF" w:rsidRDefault="00254BA8" w:rsidP="00254BA8">
            <w:pPr>
              <w:rPr>
                <w:rFonts w:eastAsia="Times New Roman" w:cs="Times New Roman"/>
                <w:szCs w:val="24"/>
                <w:lang w:eastAsia="ru-RU"/>
              </w:rPr>
            </w:pPr>
            <w:r w:rsidRPr="003377AF">
              <w:rPr>
                <w:rFonts w:eastAsia="Times New Roman" w:cs="Times New Roman"/>
                <w:szCs w:val="24"/>
                <w:lang w:eastAsia="ru-RU"/>
              </w:rPr>
              <w:t>____________________/</w:t>
            </w:r>
            <w:permStart w:id="697842829" w:edGrp="everyone"/>
            <w:r>
              <w:rPr>
                <w:rFonts w:eastAsia="Times New Roman" w:cs="Times New Roman"/>
                <w:bCs/>
                <w:szCs w:val="24"/>
                <w:lang w:eastAsia="ru-RU"/>
              </w:rPr>
              <w:t>_________</w:t>
            </w:r>
            <w:r w:rsidRPr="003377AF">
              <w:rPr>
                <w:rFonts w:eastAsia="Times New Roman" w:cs="Times New Roman"/>
                <w:bCs/>
                <w:szCs w:val="24"/>
                <w:lang w:eastAsia="ru-RU"/>
              </w:rPr>
              <w:t>______</w:t>
            </w:r>
            <w:permEnd w:id="697842829"/>
            <w:r w:rsidRPr="003377AF">
              <w:rPr>
                <w:rFonts w:eastAsia="Times New Roman" w:cs="Times New Roman"/>
                <w:szCs w:val="24"/>
                <w:lang w:eastAsia="ru-RU"/>
              </w:rPr>
              <w:t>/</w:t>
            </w:r>
          </w:p>
          <w:p w14:paraId="5C284E6B" w14:textId="77777777" w:rsidR="00254BA8" w:rsidRPr="003377AF" w:rsidRDefault="00254BA8" w:rsidP="00254BA8">
            <w:pPr>
              <w:rPr>
                <w:rFonts w:eastAsia="Times New Roman" w:cs="Times New Roman"/>
                <w:szCs w:val="24"/>
                <w:lang w:eastAsia="ru-RU"/>
              </w:rPr>
            </w:pPr>
            <w:r w:rsidRPr="003377AF">
              <w:rPr>
                <w:rFonts w:eastAsia="Times New Roman" w:cs="Times New Roman"/>
                <w:szCs w:val="24"/>
                <w:lang w:eastAsia="ru-RU"/>
              </w:rPr>
              <w:t>МП</w:t>
            </w:r>
          </w:p>
        </w:tc>
        <w:tc>
          <w:tcPr>
            <w:tcW w:w="4873" w:type="dxa"/>
            <w:tcBorders>
              <w:top w:val="dotted" w:sz="4" w:space="0" w:color="auto"/>
              <w:left w:val="dotted" w:sz="4" w:space="0" w:color="auto"/>
              <w:bottom w:val="dotted" w:sz="4" w:space="0" w:color="auto"/>
              <w:right w:val="dotted" w:sz="4" w:space="0" w:color="auto"/>
            </w:tcBorders>
          </w:tcPr>
          <w:p w14:paraId="0D8FEE3E" w14:textId="77777777" w:rsidR="00254BA8" w:rsidRPr="003377AF" w:rsidRDefault="00254BA8" w:rsidP="00254BA8">
            <w:pPr>
              <w:rPr>
                <w:rFonts w:eastAsia="Times New Roman" w:cs="Times New Roman"/>
                <w:szCs w:val="24"/>
                <w:lang w:eastAsia="ru-RU"/>
              </w:rPr>
            </w:pPr>
          </w:p>
          <w:p w14:paraId="65B36875" w14:textId="77777777" w:rsidR="00254BA8" w:rsidRPr="003377AF" w:rsidRDefault="00254BA8" w:rsidP="00254BA8">
            <w:pPr>
              <w:rPr>
                <w:rFonts w:eastAsia="Times New Roman" w:cs="Times New Roman"/>
                <w:szCs w:val="24"/>
                <w:lang w:eastAsia="ru-RU"/>
              </w:rPr>
            </w:pPr>
            <w:r w:rsidRPr="003377AF">
              <w:rPr>
                <w:rFonts w:eastAsia="Times New Roman" w:cs="Times New Roman"/>
                <w:szCs w:val="24"/>
                <w:lang w:eastAsia="ru-RU"/>
              </w:rPr>
              <w:t xml:space="preserve">                               </w:t>
            </w:r>
          </w:p>
          <w:p w14:paraId="2EBB4997" w14:textId="67CD61CA" w:rsidR="00254BA8" w:rsidRPr="003377AF" w:rsidRDefault="00254BA8" w:rsidP="00254BA8">
            <w:pPr>
              <w:rPr>
                <w:rFonts w:eastAsia="Times New Roman" w:cs="Times New Roman"/>
                <w:szCs w:val="24"/>
                <w:lang w:eastAsia="ru-RU"/>
              </w:rPr>
            </w:pPr>
            <w:r w:rsidRPr="003377AF">
              <w:rPr>
                <w:rFonts w:eastAsia="Times New Roman" w:cs="Times New Roman"/>
                <w:szCs w:val="24"/>
                <w:lang w:eastAsia="ru-RU"/>
              </w:rPr>
              <w:t>__________________/</w:t>
            </w:r>
            <w:r>
              <w:rPr>
                <w:rFonts w:ascii="Calibri" w:hAnsi="Calibri" w:cs="Calibri"/>
              </w:rPr>
              <w:t xml:space="preserve"> </w:t>
            </w:r>
            <w:r w:rsidR="008D5CBD">
              <w:rPr>
                <w:rFonts w:ascii="Calibri" w:hAnsi="Calibri" w:cs="Calibri"/>
              </w:rPr>
              <w:t>К.Г. Сапрыкин</w:t>
            </w:r>
            <w:r w:rsidRPr="003377AF">
              <w:rPr>
                <w:rFonts w:eastAsia="Times New Roman" w:cs="Times New Roman"/>
                <w:szCs w:val="24"/>
                <w:lang w:eastAsia="ru-RU"/>
              </w:rPr>
              <w:t>/</w:t>
            </w:r>
          </w:p>
          <w:p w14:paraId="6202EDB6" w14:textId="77777777" w:rsidR="00254BA8" w:rsidRPr="003377AF" w:rsidRDefault="00254BA8" w:rsidP="00254BA8">
            <w:pPr>
              <w:rPr>
                <w:rFonts w:eastAsia="Times New Roman" w:cs="Times New Roman"/>
                <w:szCs w:val="24"/>
                <w:lang w:eastAsia="ru-RU"/>
              </w:rPr>
            </w:pPr>
            <w:r w:rsidRPr="003377AF">
              <w:rPr>
                <w:rFonts w:eastAsia="Times New Roman" w:cs="Times New Roman"/>
                <w:szCs w:val="24"/>
                <w:lang w:eastAsia="ru-RU"/>
              </w:rPr>
              <w:t>МП</w:t>
            </w:r>
          </w:p>
        </w:tc>
      </w:tr>
    </w:tbl>
    <w:p w14:paraId="7A0AA27B" w14:textId="77777777" w:rsidR="00F80702" w:rsidRDefault="00F80702" w:rsidP="00254BA8">
      <w:pPr>
        <w:jc w:val="center"/>
        <w:rPr>
          <w:rFonts w:ascii="Calibri" w:hAnsi="Calibri" w:cs="Calibri"/>
          <w:b/>
          <w:bCs/>
          <w:sz w:val="32"/>
          <w:szCs w:val="32"/>
        </w:rPr>
      </w:pPr>
    </w:p>
    <w:p w14:paraId="1DBEC8A0" w14:textId="53208286" w:rsidR="00254BA8" w:rsidRPr="001F4E82" w:rsidRDefault="00254BA8" w:rsidP="00254BA8">
      <w:pPr>
        <w:jc w:val="center"/>
        <w:rPr>
          <w:rFonts w:ascii="Calibri" w:hAnsi="Calibri" w:cs="Calibri"/>
          <w:b/>
          <w:bCs/>
          <w:sz w:val="32"/>
          <w:szCs w:val="32"/>
        </w:rPr>
      </w:pPr>
      <w:r w:rsidRPr="001F4E82">
        <w:rPr>
          <w:rFonts w:ascii="Calibri" w:hAnsi="Calibri" w:cs="Calibri"/>
          <w:b/>
          <w:bCs/>
          <w:sz w:val="32"/>
          <w:szCs w:val="32"/>
        </w:rPr>
        <w:t>ПРИЛОЖЕНИЕ №</w:t>
      </w:r>
      <w:r w:rsidR="006B01B8">
        <w:rPr>
          <w:rFonts w:ascii="Calibri" w:hAnsi="Calibri" w:cs="Calibri"/>
          <w:b/>
          <w:bCs/>
          <w:sz w:val="32"/>
          <w:szCs w:val="32"/>
        </w:rPr>
        <w:t>3</w:t>
      </w:r>
    </w:p>
    <w:p w14:paraId="3B236F14" w14:textId="6C191DBB" w:rsidR="00254BA8" w:rsidRPr="001F4E82" w:rsidRDefault="00254BA8" w:rsidP="00254BA8">
      <w:pPr>
        <w:spacing w:before="120" w:after="120"/>
        <w:jc w:val="center"/>
        <w:rPr>
          <w:rFonts w:ascii="Calibri" w:hAnsi="Calibri" w:cstheme="minorHAnsi"/>
          <w:b/>
          <w:color w:val="211D1E"/>
        </w:rPr>
      </w:pPr>
      <w:r w:rsidRPr="001F4E82">
        <w:rPr>
          <w:rFonts w:ascii="Calibri" w:hAnsi="Calibri" w:cstheme="minorHAnsi"/>
          <w:b/>
          <w:color w:val="211D1E"/>
        </w:rPr>
        <w:t>к до</w:t>
      </w:r>
      <w:r w:rsidR="00B52602">
        <w:rPr>
          <w:rFonts w:ascii="Calibri" w:hAnsi="Calibri" w:cstheme="minorHAnsi"/>
          <w:b/>
          <w:color w:val="211D1E"/>
        </w:rPr>
        <w:t>говору поставки № 3-1/____/___-2</w:t>
      </w:r>
      <w:r w:rsidR="00B01E33">
        <w:rPr>
          <w:rFonts w:ascii="Calibri" w:hAnsi="Calibri" w:cstheme="minorHAnsi"/>
          <w:b/>
          <w:color w:val="211D1E"/>
        </w:rPr>
        <w:t>1</w:t>
      </w:r>
      <w:r w:rsidR="00B52602">
        <w:rPr>
          <w:rFonts w:ascii="Calibri" w:hAnsi="Calibri" w:cstheme="minorHAnsi"/>
          <w:b/>
          <w:color w:val="211D1E"/>
        </w:rPr>
        <w:t xml:space="preserve"> от «____» ____________ 202</w:t>
      </w:r>
      <w:r w:rsidR="00B01E33">
        <w:rPr>
          <w:rFonts w:ascii="Calibri" w:hAnsi="Calibri" w:cstheme="minorHAnsi"/>
          <w:b/>
          <w:color w:val="211D1E"/>
        </w:rPr>
        <w:t>1</w:t>
      </w:r>
      <w:r w:rsidRPr="001F4E82">
        <w:rPr>
          <w:rFonts w:ascii="Calibri" w:hAnsi="Calibri" w:cstheme="minorHAnsi"/>
          <w:b/>
          <w:color w:val="211D1E"/>
        </w:rPr>
        <w:t xml:space="preserve"> г. </w:t>
      </w:r>
    </w:p>
    <w:p w14:paraId="59691AA5" w14:textId="77777777" w:rsidR="00254BA8" w:rsidRPr="00364F1F" w:rsidRDefault="00254BA8" w:rsidP="00254BA8">
      <w:pPr>
        <w:keepNext/>
        <w:spacing w:before="120" w:after="120"/>
        <w:jc w:val="center"/>
        <w:rPr>
          <w:rFonts w:ascii="Calibri" w:hAnsi="Calibri" w:cstheme="minorHAnsi"/>
          <w:b/>
          <w:caps/>
          <w:spacing w:val="20"/>
          <w:sz w:val="10"/>
          <w:szCs w:val="10"/>
        </w:rPr>
      </w:pPr>
    </w:p>
    <w:p w14:paraId="3030179D" w14:textId="77777777" w:rsidR="00254BA8" w:rsidRPr="001F4E82" w:rsidRDefault="00254BA8" w:rsidP="00254BA8">
      <w:pPr>
        <w:keepNext/>
        <w:spacing w:before="120" w:after="120"/>
        <w:jc w:val="center"/>
        <w:rPr>
          <w:rFonts w:ascii="Calibri" w:hAnsi="Calibri" w:cstheme="minorHAnsi"/>
          <w:b/>
        </w:rPr>
      </w:pPr>
      <w:r w:rsidRPr="001F4E82">
        <w:rPr>
          <w:rFonts w:ascii="Calibri" w:hAnsi="Calibri" w:cstheme="minorHAnsi"/>
          <w:b/>
          <w:caps/>
          <w:spacing w:val="20"/>
        </w:rPr>
        <w:t xml:space="preserve">    СОГЛАШЕНИЕ</w:t>
      </w:r>
      <w:r>
        <w:rPr>
          <w:rFonts w:ascii="Calibri" w:hAnsi="Calibri" w:cstheme="minorHAnsi"/>
          <w:b/>
          <w:caps/>
          <w:spacing w:val="20"/>
        </w:rPr>
        <w:t xml:space="preserve"> О ВЗАИМОДЕЙСТВИИ</w:t>
      </w:r>
    </w:p>
    <w:tbl>
      <w:tblPr>
        <w:tblW w:w="9889" w:type="dxa"/>
        <w:tblLook w:val="01E0" w:firstRow="1" w:lastRow="1" w:firstColumn="1" w:lastColumn="1" w:noHBand="0" w:noVBand="0"/>
      </w:tblPr>
      <w:tblGrid>
        <w:gridCol w:w="5015"/>
        <w:gridCol w:w="4874"/>
      </w:tblGrid>
      <w:tr w:rsidR="00254BA8" w:rsidRPr="001F4E82" w14:paraId="006C28C5" w14:textId="77777777" w:rsidTr="00254BA8">
        <w:tc>
          <w:tcPr>
            <w:tcW w:w="5015" w:type="dxa"/>
          </w:tcPr>
          <w:p w14:paraId="4006BC8D" w14:textId="77777777" w:rsidR="00254BA8" w:rsidRPr="001F4E82" w:rsidRDefault="00254BA8" w:rsidP="00254BA8">
            <w:pPr>
              <w:spacing w:before="120" w:after="120"/>
              <w:rPr>
                <w:rFonts w:ascii="Calibri" w:hAnsi="Calibri" w:cstheme="minorHAnsi"/>
              </w:rPr>
            </w:pPr>
            <w:r>
              <w:rPr>
                <w:rFonts w:ascii="Calibri" w:hAnsi="Calibri" w:cstheme="minorHAnsi"/>
                <w:bCs/>
              </w:rPr>
              <w:t>г. Липецк</w:t>
            </w:r>
          </w:p>
        </w:tc>
        <w:tc>
          <w:tcPr>
            <w:tcW w:w="4874" w:type="dxa"/>
          </w:tcPr>
          <w:p w14:paraId="5D7C30E2" w14:textId="39DB3F85" w:rsidR="00254BA8" w:rsidRPr="001F4E82" w:rsidRDefault="00254BA8" w:rsidP="00B01E33">
            <w:pPr>
              <w:spacing w:before="120" w:after="120"/>
              <w:jc w:val="right"/>
              <w:rPr>
                <w:rFonts w:ascii="Calibri" w:hAnsi="Calibri" w:cstheme="minorHAnsi"/>
              </w:rPr>
            </w:pPr>
            <w:r w:rsidRPr="001F4E82">
              <w:rPr>
                <w:rFonts w:ascii="Calibri" w:hAnsi="Calibri" w:cstheme="minorHAnsi"/>
                <w:bCs/>
              </w:rPr>
              <w:t xml:space="preserve">     «</w:t>
            </w:r>
            <w:r w:rsidR="001A5959">
              <w:rPr>
                <w:rFonts w:ascii="Calibri" w:hAnsi="Calibri" w:cstheme="minorHAnsi"/>
                <w:bCs/>
              </w:rPr>
              <w:t>___</w:t>
            </w:r>
            <w:r w:rsidRPr="001F4E82">
              <w:rPr>
                <w:rFonts w:ascii="Calibri" w:hAnsi="Calibri" w:cstheme="minorHAnsi"/>
                <w:bCs/>
              </w:rPr>
              <w:t xml:space="preserve">» </w:t>
            </w:r>
            <w:r w:rsidR="001A5959">
              <w:rPr>
                <w:rFonts w:ascii="Calibri" w:hAnsi="Calibri" w:cstheme="minorHAnsi"/>
                <w:bCs/>
              </w:rPr>
              <w:t>____________</w:t>
            </w:r>
            <w:r w:rsidRPr="001F4E82">
              <w:rPr>
                <w:rFonts w:ascii="Calibri" w:hAnsi="Calibri" w:cstheme="minorHAnsi"/>
                <w:bCs/>
              </w:rPr>
              <w:t xml:space="preserve"> 20</w:t>
            </w:r>
            <w:r w:rsidR="00B52602">
              <w:rPr>
                <w:rFonts w:ascii="Calibri" w:hAnsi="Calibri" w:cstheme="minorHAnsi"/>
                <w:bCs/>
              </w:rPr>
              <w:t>2</w:t>
            </w:r>
            <w:r w:rsidR="00B01E33">
              <w:rPr>
                <w:rFonts w:ascii="Calibri" w:hAnsi="Calibri" w:cstheme="minorHAnsi"/>
                <w:bCs/>
              </w:rPr>
              <w:t>1</w:t>
            </w:r>
            <w:r w:rsidRPr="001F4E82">
              <w:rPr>
                <w:rFonts w:ascii="Calibri" w:hAnsi="Calibri" w:cstheme="minorHAnsi"/>
                <w:bCs/>
              </w:rPr>
              <w:t xml:space="preserve"> г.</w:t>
            </w:r>
          </w:p>
        </w:tc>
      </w:tr>
    </w:tbl>
    <w:p w14:paraId="5064B8CD" w14:textId="77777777" w:rsidR="00254BA8" w:rsidRPr="001F4E82" w:rsidRDefault="00254BA8" w:rsidP="00254BA8">
      <w:pPr>
        <w:spacing w:before="120" w:after="120"/>
        <w:rPr>
          <w:rFonts w:ascii="Calibri" w:hAnsi="Calibri" w:cstheme="minorHAnsi"/>
          <w:sz w:val="23"/>
          <w:szCs w:val="23"/>
        </w:rPr>
      </w:pPr>
      <w:permStart w:id="1744849957" w:edGrp="everyone"/>
      <w:r w:rsidRPr="006F2E74">
        <w:rPr>
          <w:rFonts w:cstheme="minorHAnsi"/>
          <w:b/>
          <w:sz w:val="23"/>
          <w:szCs w:val="23"/>
        </w:rPr>
        <w:t>__________________</w:t>
      </w:r>
      <w:permEnd w:id="1744849957"/>
      <w:r>
        <w:t xml:space="preserve">, </w:t>
      </w:r>
      <w:r w:rsidRPr="001F4E82">
        <w:rPr>
          <w:rFonts w:ascii="Calibri" w:hAnsi="Calibri" w:cstheme="minorHAnsi"/>
          <w:sz w:val="23"/>
          <w:szCs w:val="23"/>
        </w:rPr>
        <w:t>именуемое в дальнейшем «</w:t>
      </w:r>
      <w:r w:rsidRPr="001F4E82">
        <w:rPr>
          <w:rFonts w:ascii="Calibri" w:hAnsi="Calibri" w:cstheme="minorHAnsi"/>
          <w:b/>
          <w:sz w:val="23"/>
          <w:szCs w:val="23"/>
        </w:rPr>
        <w:t>Сторона 1</w:t>
      </w:r>
      <w:r w:rsidRPr="001F4E82">
        <w:rPr>
          <w:rFonts w:ascii="Calibri" w:hAnsi="Calibri" w:cstheme="minorHAnsi"/>
          <w:sz w:val="23"/>
          <w:szCs w:val="23"/>
        </w:rPr>
        <w:t xml:space="preserve">», в лице </w:t>
      </w:r>
      <w:permStart w:id="1956647906" w:edGrp="everyone"/>
      <w:r w:rsidRPr="006F2E74">
        <w:rPr>
          <w:rFonts w:cstheme="minorHAnsi"/>
          <w:b/>
          <w:sz w:val="23"/>
          <w:szCs w:val="23"/>
        </w:rPr>
        <w:t>__________________</w:t>
      </w:r>
      <w:r>
        <w:t xml:space="preserve">, </w:t>
      </w:r>
      <w:permEnd w:id="1956647906"/>
      <w:r w:rsidRPr="001F4E82">
        <w:rPr>
          <w:rFonts w:ascii="Calibri" w:hAnsi="Calibri" w:cstheme="minorHAnsi"/>
          <w:sz w:val="23"/>
          <w:szCs w:val="23"/>
        </w:rPr>
        <w:t xml:space="preserve">действующего на основании </w:t>
      </w:r>
      <w:permStart w:id="1131768333" w:edGrp="everyone"/>
      <w:r w:rsidRPr="006F2E74">
        <w:rPr>
          <w:rFonts w:ascii="Calibri" w:hAnsi="Calibri" w:cstheme="minorHAnsi"/>
          <w:b/>
          <w:sz w:val="23"/>
          <w:szCs w:val="23"/>
        </w:rPr>
        <w:t>__________________</w:t>
      </w:r>
      <w:permEnd w:id="1131768333"/>
      <w:r w:rsidRPr="001B7858">
        <w:rPr>
          <w:rFonts w:ascii="Calibri" w:hAnsi="Calibri" w:cstheme="minorHAnsi"/>
          <w:sz w:val="23"/>
          <w:szCs w:val="23"/>
        </w:rPr>
        <w:t xml:space="preserve">, </w:t>
      </w:r>
      <w:r w:rsidRPr="001F4E82">
        <w:rPr>
          <w:rFonts w:ascii="Calibri" w:hAnsi="Calibri" w:cstheme="minorHAnsi"/>
          <w:sz w:val="23"/>
          <w:szCs w:val="23"/>
        </w:rPr>
        <w:t>с одной стороны, и</w:t>
      </w:r>
    </w:p>
    <w:p w14:paraId="431262E5" w14:textId="4D428CED" w:rsidR="00254BA8" w:rsidRPr="001F4E82" w:rsidRDefault="00D96114" w:rsidP="00254BA8">
      <w:pPr>
        <w:tabs>
          <w:tab w:val="left" w:pos="6946"/>
        </w:tabs>
        <w:spacing w:before="120" w:after="120"/>
        <w:rPr>
          <w:rFonts w:ascii="Calibri" w:hAnsi="Calibri" w:cstheme="minorHAnsi"/>
          <w:sz w:val="23"/>
          <w:szCs w:val="23"/>
        </w:rPr>
      </w:pPr>
      <w:r>
        <w:rPr>
          <w:rFonts w:ascii="Calibri" w:hAnsi="Calibri" w:cstheme="minorHAnsi"/>
          <w:b/>
          <w:sz w:val="23"/>
          <w:szCs w:val="23"/>
        </w:rPr>
        <w:t>А</w:t>
      </w:r>
      <w:r w:rsidR="00254BA8" w:rsidRPr="001F4E82">
        <w:rPr>
          <w:rFonts w:ascii="Calibri" w:hAnsi="Calibri" w:cstheme="minorHAnsi"/>
          <w:b/>
          <w:sz w:val="23"/>
          <w:szCs w:val="23"/>
        </w:rPr>
        <w:t>кци</w:t>
      </w:r>
      <w:r>
        <w:rPr>
          <w:rFonts w:ascii="Calibri" w:hAnsi="Calibri" w:cstheme="minorHAnsi"/>
          <w:b/>
          <w:sz w:val="23"/>
          <w:szCs w:val="23"/>
        </w:rPr>
        <w:t>онерное общество «Вторчермет» (</w:t>
      </w:r>
      <w:r w:rsidR="00254BA8" w:rsidRPr="001F4E82">
        <w:rPr>
          <w:rFonts w:ascii="Calibri" w:hAnsi="Calibri" w:cstheme="minorHAnsi"/>
          <w:b/>
          <w:sz w:val="23"/>
          <w:szCs w:val="23"/>
        </w:rPr>
        <w:t>АО «Вторчермет»)</w:t>
      </w:r>
      <w:r w:rsidR="00254BA8" w:rsidRPr="001F4E82">
        <w:rPr>
          <w:rFonts w:ascii="Calibri" w:hAnsi="Calibri" w:cstheme="minorHAnsi"/>
          <w:sz w:val="23"/>
          <w:szCs w:val="23"/>
        </w:rPr>
        <w:t>, именуемое в дальнейшем «</w:t>
      </w:r>
      <w:r w:rsidR="00254BA8" w:rsidRPr="001F4E82">
        <w:rPr>
          <w:rFonts w:ascii="Calibri" w:hAnsi="Calibri" w:cstheme="minorHAnsi"/>
          <w:b/>
          <w:sz w:val="23"/>
          <w:szCs w:val="23"/>
        </w:rPr>
        <w:t>Сторона 2</w:t>
      </w:r>
      <w:r w:rsidR="00254BA8" w:rsidRPr="001F4E82">
        <w:rPr>
          <w:rFonts w:ascii="Calibri" w:hAnsi="Calibri" w:cstheme="minorHAnsi"/>
          <w:sz w:val="23"/>
          <w:szCs w:val="23"/>
        </w:rPr>
        <w:t xml:space="preserve">», в лице </w:t>
      </w:r>
      <w:r w:rsidR="008D5CBD" w:rsidRPr="008D5CBD">
        <w:rPr>
          <w:rFonts w:ascii="Calibri" w:hAnsi="Calibri" w:cstheme="minorHAnsi"/>
          <w:b/>
          <w:sz w:val="23"/>
          <w:szCs w:val="23"/>
        </w:rPr>
        <w:t>Генерального директора Сапрыкина Константина Геннадьевича</w:t>
      </w:r>
      <w:r w:rsidR="00254BA8" w:rsidRPr="001F4E82">
        <w:rPr>
          <w:rFonts w:ascii="Calibri" w:hAnsi="Calibri" w:cstheme="minorHAnsi"/>
          <w:sz w:val="23"/>
          <w:szCs w:val="23"/>
        </w:rPr>
        <w:t xml:space="preserve">, действующего на основании </w:t>
      </w:r>
      <w:r w:rsidR="008D5CBD">
        <w:rPr>
          <w:rFonts w:ascii="Calibri" w:hAnsi="Calibri" w:cs="Calibri"/>
          <w:b/>
          <w:bCs/>
          <w:sz w:val="23"/>
          <w:szCs w:val="23"/>
        </w:rPr>
        <w:t>Устава</w:t>
      </w:r>
      <w:r w:rsidR="00254BA8" w:rsidRPr="001F4E82">
        <w:rPr>
          <w:rFonts w:ascii="Calibri" w:hAnsi="Calibri" w:cstheme="minorHAnsi"/>
          <w:sz w:val="23"/>
          <w:szCs w:val="23"/>
        </w:rPr>
        <w:t>, с другой стороны, именуемые в дальнейшем «</w:t>
      </w:r>
      <w:r w:rsidR="00254BA8" w:rsidRPr="001F4E82">
        <w:rPr>
          <w:rFonts w:ascii="Calibri" w:hAnsi="Calibri" w:cstheme="minorHAnsi"/>
          <w:b/>
          <w:sz w:val="23"/>
          <w:szCs w:val="23"/>
        </w:rPr>
        <w:t>Стороны</w:t>
      </w:r>
      <w:r w:rsidR="00254BA8" w:rsidRPr="001F4E82">
        <w:rPr>
          <w:rFonts w:ascii="Calibri" w:hAnsi="Calibri" w:cstheme="minorHAnsi"/>
          <w:sz w:val="23"/>
          <w:szCs w:val="23"/>
        </w:rPr>
        <w:t>», заключили настоящий договор о нижеследующем:</w:t>
      </w:r>
    </w:p>
    <w:p w14:paraId="3368C901" w14:textId="77777777" w:rsidR="00254BA8" w:rsidRPr="001F4E82" w:rsidRDefault="00254BA8" w:rsidP="00254BA8">
      <w:pPr>
        <w:pStyle w:val="ad"/>
        <w:numPr>
          <w:ilvl w:val="0"/>
          <w:numId w:val="37"/>
        </w:numPr>
        <w:spacing w:before="120" w:after="120"/>
        <w:ind w:left="510" w:hanging="510"/>
        <w:contextualSpacing w:val="0"/>
        <w:rPr>
          <w:rFonts w:ascii="Calibri" w:hAnsi="Calibri" w:cstheme="minorHAnsi"/>
          <w:b/>
          <w:sz w:val="23"/>
          <w:szCs w:val="23"/>
        </w:rPr>
      </w:pPr>
      <w:r w:rsidRPr="001F4E82">
        <w:rPr>
          <w:rFonts w:ascii="Calibri" w:hAnsi="Calibri" w:cstheme="minorHAnsi"/>
          <w:b/>
          <w:sz w:val="23"/>
          <w:szCs w:val="23"/>
        </w:rPr>
        <w:t>ПРЕДМЕТ СОГЛАШЕНИЯ</w:t>
      </w:r>
    </w:p>
    <w:p w14:paraId="55F3EEB9" w14:textId="77777777" w:rsidR="00254BA8" w:rsidRPr="001F4E82" w:rsidRDefault="00254BA8" w:rsidP="00254BA8">
      <w:pPr>
        <w:pStyle w:val="ad"/>
        <w:numPr>
          <w:ilvl w:val="1"/>
          <w:numId w:val="37"/>
        </w:numPr>
        <w:tabs>
          <w:tab w:val="left" w:pos="567"/>
        </w:tabs>
        <w:autoSpaceDE w:val="0"/>
        <w:autoSpaceDN w:val="0"/>
        <w:adjustRightInd w:val="0"/>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Предметом настоящего Соглашения является организация взаимодействия Сторон в целях соблюдения требований нормативных документов по охране труда, окружающей среды, промышленной и пожарной безопасности, проп</w:t>
      </w:r>
      <w:bookmarkStart w:id="1" w:name="_GoBack"/>
      <w:bookmarkEnd w:id="1"/>
      <w:r w:rsidRPr="001F4E82">
        <w:rPr>
          <w:rFonts w:ascii="Calibri" w:hAnsi="Calibri" w:cstheme="minorHAnsi"/>
          <w:sz w:val="23"/>
          <w:szCs w:val="23"/>
        </w:rPr>
        <w:t>ускного и внутриобъектового режимов при выполнении работ/оказании услуг для производственных нужд Стороны-2 и/или поставке/транспортировке продукции на территорию/с территории Стороны-2 в рамках исполнения договорных обязательств.</w:t>
      </w:r>
    </w:p>
    <w:p w14:paraId="0A1A145D" w14:textId="77777777" w:rsidR="00254BA8" w:rsidRPr="001F4E82" w:rsidRDefault="00254BA8" w:rsidP="00254BA8">
      <w:pPr>
        <w:pStyle w:val="ad"/>
        <w:numPr>
          <w:ilvl w:val="1"/>
          <w:numId w:val="37"/>
        </w:numPr>
        <w:tabs>
          <w:tab w:val="left" w:pos="567"/>
        </w:tabs>
        <w:autoSpaceDE w:val="0"/>
        <w:autoSpaceDN w:val="0"/>
        <w:adjustRightInd w:val="0"/>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Стороной - 1 по настоящему Соглашению является юридическое или физическое лицо, выполняющее работы/оказывающее услуги для производственных нужд Стороны-2 и/или осуществляющее транспортировку/поставку продукции на территорию либо с территории Стороны-2 по договору.</w:t>
      </w:r>
    </w:p>
    <w:p w14:paraId="258BEF81" w14:textId="77777777" w:rsidR="00254BA8" w:rsidRPr="001F4E82" w:rsidRDefault="00254BA8" w:rsidP="00254BA8">
      <w:pPr>
        <w:pStyle w:val="ad"/>
        <w:numPr>
          <w:ilvl w:val="1"/>
          <w:numId w:val="37"/>
        </w:numPr>
        <w:tabs>
          <w:tab w:val="left" w:pos="567"/>
        </w:tabs>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 xml:space="preserve">Сторона-1 обязуется отвечать перед Стороной-2 за неисполнение и/или ненадлежащее исполнение обязательств по договорам, предусматривающим выполнение работ  по строительству, реконструкции, монтажу, ремонту и содержанию оборудования (зданий и сооружений Стороны-2), оказание услуг по техническому и сервисному обслуживанию, авторскому надзору за реализацией проектов и/или других видов работ (услуг), включая поставку/транспортировку продукции на территорию либо с территории Стороны-2  (далее – Договор), действующим на момент подписания настоящего Соглашения и/или заключенным Сторонами в пределах срока его действия. </w:t>
      </w:r>
    </w:p>
    <w:p w14:paraId="046FF8CA" w14:textId="77777777" w:rsidR="00254BA8" w:rsidRPr="001F4E82" w:rsidRDefault="00254BA8" w:rsidP="00254BA8">
      <w:pPr>
        <w:pStyle w:val="ad"/>
        <w:numPr>
          <w:ilvl w:val="0"/>
          <w:numId w:val="37"/>
        </w:numPr>
        <w:spacing w:before="120" w:after="120"/>
        <w:ind w:left="510" w:hanging="510"/>
        <w:contextualSpacing w:val="0"/>
        <w:rPr>
          <w:rFonts w:ascii="Calibri" w:hAnsi="Calibri" w:cstheme="minorHAnsi"/>
          <w:b/>
          <w:sz w:val="23"/>
          <w:szCs w:val="23"/>
        </w:rPr>
      </w:pPr>
      <w:r w:rsidRPr="001F4E82">
        <w:rPr>
          <w:rFonts w:ascii="Calibri" w:hAnsi="Calibri" w:cstheme="minorHAnsi"/>
          <w:b/>
          <w:sz w:val="23"/>
          <w:szCs w:val="23"/>
        </w:rPr>
        <w:t>ПРАВА И ОБЯЗАННОСТИ СТОРОН</w:t>
      </w:r>
    </w:p>
    <w:p w14:paraId="56A81774" w14:textId="77777777" w:rsidR="00254BA8" w:rsidRPr="001F4E82" w:rsidRDefault="00254BA8" w:rsidP="00254BA8">
      <w:pPr>
        <w:pStyle w:val="ad"/>
        <w:numPr>
          <w:ilvl w:val="1"/>
          <w:numId w:val="37"/>
        </w:numPr>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Сторона-2 обязуется при допуске к работам в условиях действующего производства обеспечить выполнение мероприятий по охране труда и промышленной безопасности, в том числе:</w:t>
      </w:r>
    </w:p>
    <w:p w14:paraId="09988E37" w14:textId="77777777" w:rsidR="00254BA8" w:rsidRPr="001F4E82" w:rsidRDefault="00254BA8" w:rsidP="00254BA8">
      <w:pPr>
        <w:pStyle w:val="ad"/>
        <w:spacing w:before="120" w:after="120"/>
        <w:ind w:left="510"/>
        <w:rPr>
          <w:rFonts w:ascii="Calibri" w:hAnsi="Calibri" w:cstheme="minorHAnsi"/>
          <w:sz w:val="23"/>
          <w:szCs w:val="23"/>
        </w:rPr>
      </w:pPr>
      <w:r w:rsidRPr="001F4E82">
        <w:rPr>
          <w:rFonts w:ascii="Calibri" w:hAnsi="Calibri" w:cstheme="minorHAnsi"/>
          <w:sz w:val="23"/>
          <w:szCs w:val="23"/>
        </w:rPr>
        <w:t>- своевременную выдачу Стороне-1 наряда-допуска на выполнение работ локального характера с повышенной опасности (</w:t>
      </w:r>
      <w:r w:rsidRPr="001F4E82">
        <w:rPr>
          <w:rFonts w:ascii="Calibri" w:hAnsi="Calibri" w:cstheme="minorHAnsi"/>
          <w:bCs/>
          <w:sz w:val="23"/>
          <w:szCs w:val="23"/>
        </w:rPr>
        <w:t xml:space="preserve">Положение «Работы с повышенной опасностью. Организация проведения» </w:t>
      </w:r>
      <w:r w:rsidRPr="001F4E82">
        <w:rPr>
          <w:rFonts w:ascii="Calibri" w:hAnsi="Calibri" w:cstheme="minorHAnsi"/>
          <w:sz w:val="23"/>
          <w:szCs w:val="23"/>
        </w:rPr>
        <w:t xml:space="preserve">ПОТ РО 14000-005-98) и наряда-допуска на проведение огневых работ, при необходимости оформлять акты допуска;  </w:t>
      </w:r>
    </w:p>
    <w:p w14:paraId="3C949BFD" w14:textId="77777777" w:rsidR="00254BA8" w:rsidRPr="001F4E82" w:rsidRDefault="00254BA8" w:rsidP="00254BA8">
      <w:pPr>
        <w:pStyle w:val="ad"/>
        <w:spacing w:before="120" w:after="120"/>
        <w:ind w:left="510"/>
        <w:rPr>
          <w:rFonts w:ascii="Calibri" w:hAnsi="Calibri" w:cstheme="minorHAnsi"/>
          <w:sz w:val="23"/>
          <w:szCs w:val="23"/>
        </w:rPr>
      </w:pPr>
      <w:r w:rsidRPr="001F4E82">
        <w:rPr>
          <w:rFonts w:ascii="Calibri" w:hAnsi="Calibri" w:cstheme="minorHAnsi"/>
          <w:sz w:val="23"/>
          <w:szCs w:val="23"/>
        </w:rPr>
        <w:t>- выполнение мероприятий по обеспечению безопасности труда, возложенных на подразделение Стороны-2, указанных в наряде-допуске и акте-допуске;</w:t>
      </w:r>
    </w:p>
    <w:p w14:paraId="2C3101BE" w14:textId="77777777" w:rsidR="00254BA8" w:rsidRPr="001F4E82" w:rsidRDefault="00254BA8" w:rsidP="00254BA8">
      <w:pPr>
        <w:pStyle w:val="ad"/>
        <w:spacing w:before="120" w:after="120"/>
        <w:ind w:left="510"/>
        <w:rPr>
          <w:rFonts w:ascii="Calibri" w:hAnsi="Calibri" w:cstheme="minorHAnsi"/>
          <w:sz w:val="23"/>
          <w:szCs w:val="23"/>
        </w:rPr>
      </w:pPr>
      <w:r w:rsidRPr="001F4E82">
        <w:rPr>
          <w:rFonts w:ascii="Calibri" w:hAnsi="Calibri" w:cstheme="minorHAnsi"/>
          <w:sz w:val="23"/>
          <w:szCs w:val="23"/>
        </w:rPr>
        <w:t>- проведение вводного инструктажа по охране труда работников Стороны-1;</w:t>
      </w:r>
    </w:p>
    <w:p w14:paraId="6F1C9EC7" w14:textId="77777777" w:rsidR="00254BA8" w:rsidRPr="001F4E82" w:rsidRDefault="00254BA8" w:rsidP="00254BA8">
      <w:pPr>
        <w:pStyle w:val="ad"/>
        <w:spacing w:before="120" w:after="120"/>
        <w:ind w:left="510"/>
        <w:rPr>
          <w:rFonts w:ascii="Calibri" w:hAnsi="Calibri" w:cstheme="minorHAnsi"/>
          <w:sz w:val="23"/>
          <w:szCs w:val="23"/>
        </w:rPr>
      </w:pPr>
      <w:r w:rsidRPr="001F4E82">
        <w:rPr>
          <w:rFonts w:ascii="Calibri" w:hAnsi="Calibri" w:cstheme="minorHAnsi"/>
          <w:sz w:val="23"/>
          <w:szCs w:val="23"/>
        </w:rPr>
        <w:t>- согласование проекта организации работ и проекта производства работ (ПОР, ППР, ППРк).</w:t>
      </w:r>
    </w:p>
    <w:p w14:paraId="38042072" w14:textId="77777777" w:rsidR="00254BA8" w:rsidRPr="001F4E82" w:rsidRDefault="00254BA8" w:rsidP="00254BA8">
      <w:pPr>
        <w:pStyle w:val="ad"/>
        <w:numPr>
          <w:ilvl w:val="1"/>
          <w:numId w:val="37"/>
        </w:numPr>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Сторона-2 вправе:</w:t>
      </w:r>
    </w:p>
    <w:p w14:paraId="115D7B7A"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Проводить проверки деятельности Стороны-1 в области состояния охраны труда, промышленной и пожарной безопасности, охраны окружающей среды.</w:t>
      </w:r>
    </w:p>
    <w:p w14:paraId="4A56A46D"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В случае выявления нарушения требований нормативных документов Системы управления охраны труда и промышленной безопасности (СУОТиПБ) Стороны-2 и пожарной безопасности потребовать от персонала подрядной организации остановить производство работ (опасные действия людей, эксплуатацию оборудования, инструментов, приспособлений, машин и механизмов, не отвечающих требованиям безопасности).</w:t>
      </w:r>
    </w:p>
    <w:p w14:paraId="78EED0C5"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В случае выявления неудовлетворительного состояния электроустановок Стороны-1 прекратить подачу электроэнергии.</w:t>
      </w:r>
    </w:p>
    <w:p w14:paraId="7CCC1A56" w14:textId="77777777" w:rsidR="00254BA8" w:rsidRPr="001F4E82" w:rsidRDefault="00254BA8" w:rsidP="00254BA8">
      <w:pPr>
        <w:pStyle w:val="ad"/>
        <w:numPr>
          <w:ilvl w:val="1"/>
          <w:numId w:val="37"/>
        </w:numPr>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Сторона-1 обязана:</w:t>
      </w:r>
    </w:p>
    <w:p w14:paraId="3D1B505A"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В течение 5 рабочих дней с момента заключения настоящего Соглашения ознакомиться с локальными нормативными документами Стороны-2 в сфере охраны труда, окружающей среды, промышленной и пожарной безопасности, пропускного и внутриобъектового режимов, предоставленными Стороной-2</w:t>
      </w:r>
      <w:r w:rsidRPr="001F4E82">
        <w:rPr>
          <w:rFonts w:ascii="Calibri" w:hAnsi="Calibri" w:cstheme="minorHAnsi"/>
          <w:b/>
          <w:sz w:val="23"/>
          <w:szCs w:val="23"/>
        </w:rPr>
        <w:t>.</w:t>
      </w:r>
      <w:r w:rsidRPr="001F4E82">
        <w:rPr>
          <w:rFonts w:ascii="Calibri" w:hAnsi="Calibri" w:cstheme="minorHAnsi"/>
          <w:sz w:val="23"/>
          <w:szCs w:val="23"/>
        </w:rPr>
        <w:t xml:space="preserve">  </w:t>
      </w:r>
    </w:p>
    <w:p w14:paraId="5BE650F4" w14:textId="77777777" w:rsidR="00254BA8" w:rsidRPr="001F4E82" w:rsidRDefault="00254BA8" w:rsidP="00254BA8">
      <w:pPr>
        <w:pStyle w:val="ad"/>
        <w:spacing w:before="120" w:after="120"/>
        <w:ind w:left="1275"/>
        <w:rPr>
          <w:rFonts w:ascii="Calibri" w:hAnsi="Calibri" w:cstheme="minorHAnsi"/>
          <w:sz w:val="23"/>
          <w:szCs w:val="23"/>
        </w:rPr>
      </w:pPr>
      <w:r w:rsidRPr="001F4E82">
        <w:rPr>
          <w:rFonts w:ascii="Calibri" w:hAnsi="Calibri" w:cstheme="minorHAnsi"/>
          <w:sz w:val="23"/>
          <w:szCs w:val="23"/>
        </w:rPr>
        <w:t>По истечении установленного срока Сторона-1 по требованию Стороны-2 обязана подписать лист ознакомления с локальными нормативными документами Стороны-2 в сфере охраны труда, окружающей среды, промышленной и пожарной безопасности, пропускного и внутриобъектового режимов.</w:t>
      </w:r>
    </w:p>
    <w:p w14:paraId="2DBC8CB0"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Выполнять требования нормативных документов Системы управления охраны труда и промышленной безопасности (СУОТиПБ) Стороны-2 и пожарной безопасности в части обеспечения безопасности выполняемых работ.</w:t>
      </w:r>
    </w:p>
    <w:p w14:paraId="356E12EE"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Использовать при производстве работ грузоподъемные механизмы, зарегистрированные в соответствии с действующими нормативными документами Ростехнадзора.</w:t>
      </w:r>
    </w:p>
    <w:p w14:paraId="5AD909E1"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Привлекать к выполнению работ персонал, прошедший специализирова</w:t>
      </w:r>
      <w:r>
        <w:rPr>
          <w:rFonts w:ascii="Calibri" w:hAnsi="Calibri" w:cstheme="minorHAnsi"/>
          <w:sz w:val="23"/>
          <w:szCs w:val="23"/>
        </w:rPr>
        <w:t>н</w:t>
      </w:r>
      <w:r w:rsidRPr="001F4E82">
        <w:rPr>
          <w:rFonts w:ascii="Calibri" w:hAnsi="Calibri" w:cstheme="minorHAnsi"/>
          <w:sz w:val="23"/>
          <w:szCs w:val="23"/>
        </w:rPr>
        <w:t>ное обучение, а также проверку знаний по охране труда (аттестацию по промышленной безопасности) по профессии или виду планируемых работ.</w:t>
      </w:r>
    </w:p>
    <w:p w14:paraId="535CD946"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 xml:space="preserve">Своевременно и надлежаще оформить наряд-допуск на выполнение работ повышенной опасности.  </w:t>
      </w:r>
    </w:p>
    <w:p w14:paraId="2C0838C9"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До начала работ ознакомиться у представителя Стороны-2 с мерами безопасности при производстве работ локального характера с повышенной опасности под роспись в соответствующем разделе наряда-допуска.</w:t>
      </w:r>
    </w:p>
    <w:p w14:paraId="52772F24"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Обеспечить проведение инструктажа по охране труда работников, ответственных за проведение подрядных работ.</w:t>
      </w:r>
    </w:p>
    <w:p w14:paraId="415853CA"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 xml:space="preserve">Осуществлять контроль за соблюдением своим персоналом требований норм и правил по охране труда, промышленной и пожарной безопасности.  </w:t>
      </w:r>
    </w:p>
    <w:p w14:paraId="749352CF"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Обеспечить обучение своего персонала охране труда при производстве подрядных работ в производственных условиях Стороны-2 с соблюдением соответствующих норм и правил, предусмотренных законодательством и нормативными актами РФ, а также норм, действующих у Стороны-2.</w:t>
      </w:r>
    </w:p>
    <w:p w14:paraId="52DCB4A7"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Предоставлять представителям Стороны-2 право проверки состояния охраны труда, промышленной и пожарной безопасности, а также незамедлительно (не позднее 5 (пяти) календарных дней с момента получения письменного уведомления Стороны-2) направлять документы, подтверждающие соблюдение данных требований.</w:t>
      </w:r>
    </w:p>
    <w:p w14:paraId="780B4268"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Незамедлительно приостановить (прекратить) выполнение работ, несоответствующих нормам и правилам по охране труда, промышленной и пожарной безопасности.</w:t>
      </w:r>
    </w:p>
    <w:p w14:paraId="62FF8485"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Устранить нарушения, выявленные представителями Стороны-2, в срок, указанный в предписании.</w:t>
      </w:r>
    </w:p>
    <w:p w14:paraId="7F8BBC27"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Включать в комиссию по расследованию несчастного случая представителя службы надзора Стороны-2.</w:t>
      </w:r>
    </w:p>
    <w:p w14:paraId="2EBE1C34"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Выполнять требования нормативных документов Системы экологического менеджмента (СЭМ) Стороны-2 в части обеспечения охраны окружающей среды, включая требования по обращению с отходами и содержанию территории, на которой размещаются объекты (бытовки, места хранения оборудования и т.п.) Стороны-1 или производится ею выполнение работ.</w:t>
      </w:r>
    </w:p>
    <w:p w14:paraId="4E4CD06E"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Выполнять требования природоохранного законодательства РФ при нахождении на территории Стороны-2.</w:t>
      </w:r>
    </w:p>
    <w:p w14:paraId="73E4E81F"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Выполнять требования о пропускном и внутриобъектовом режимах Стороны-2.</w:t>
      </w:r>
    </w:p>
    <w:p w14:paraId="2FA9D723"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Использовать средства индивидуальной защиты при работе и нахождении на объектах Стороны-2.</w:t>
      </w:r>
    </w:p>
    <w:p w14:paraId="21AF2685"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Содержать санитарно-бытовые помещения, строительные городки, строительные вагончики в надлежащем порядке в соответствии с санитарно-гигиеническими требованиями и пожарной безопасностью.</w:t>
      </w:r>
    </w:p>
    <w:p w14:paraId="576576C2"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Обеспечить выполнение персоналом Стороны-1 Правил внутреннего трудового распорядка, установленных у Стороны-2 (пропускной режим, режим рабочего времени, трудовая дисциплина и т.д.).</w:t>
      </w:r>
    </w:p>
    <w:p w14:paraId="6A89E463" w14:textId="77777777" w:rsidR="00254BA8" w:rsidRPr="001F4E82" w:rsidRDefault="00254BA8" w:rsidP="00254BA8">
      <w:pPr>
        <w:pStyle w:val="ad"/>
        <w:numPr>
          <w:ilvl w:val="1"/>
          <w:numId w:val="37"/>
        </w:numPr>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Сторона-1 вправе:</w:t>
      </w:r>
    </w:p>
    <w:p w14:paraId="470BAA18" w14:textId="77777777" w:rsidR="00254BA8" w:rsidRPr="001F4E82" w:rsidRDefault="00254BA8" w:rsidP="00254BA8">
      <w:pPr>
        <w:pStyle w:val="ad"/>
        <w:numPr>
          <w:ilvl w:val="2"/>
          <w:numId w:val="37"/>
        </w:numPr>
        <w:spacing w:before="120" w:after="120"/>
        <w:ind w:left="1275" w:hanging="765"/>
        <w:contextualSpacing w:val="0"/>
        <w:rPr>
          <w:rFonts w:ascii="Calibri" w:hAnsi="Calibri" w:cstheme="minorHAnsi"/>
          <w:sz w:val="23"/>
          <w:szCs w:val="23"/>
        </w:rPr>
      </w:pPr>
      <w:r w:rsidRPr="001F4E82">
        <w:rPr>
          <w:rFonts w:ascii="Calibri" w:hAnsi="Calibri" w:cstheme="minorHAnsi"/>
          <w:sz w:val="23"/>
          <w:szCs w:val="23"/>
        </w:rPr>
        <w:t>Не приступать к работам, а начатые работы приостановить в случае невыполнения Стороной-2 комплекса мероприятий по охране труда и промышленной безопасности, предусмотренного п. 2.1 Соглашения.</w:t>
      </w:r>
    </w:p>
    <w:p w14:paraId="2589256D" w14:textId="77777777" w:rsidR="00254BA8" w:rsidRPr="001F4E82" w:rsidRDefault="00254BA8" w:rsidP="00254BA8">
      <w:pPr>
        <w:pStyle w:val="ad"/>
        <w:numPr>
          <w:ilvl w:val="0"/>
          <w:numId w:val="37"/>
        </w:numPr>
        <w:spacing w:before="120" w:after="120"/>
        <w:ind w:left="510" w:hanging="510"/>
        <w:contextualSpacing w:val="0"/>
        <w:rPr>
          <w:rFonts w:ascii="Calibri" w:hAnsi="Calibri" w:cstheme="minorHAnsi"/>
          <w:b/>
          <w:sz w:val="23"/>
          <w:szCs w:val="23"/>
        </w:rPr>
      </w:pPr>
      <w:r w:rsidRPr="001F4E82">
        <w:rPr>
          <w:rFonts w:ascii="Calibri" w:hAnsi="Calibri" w:cstheme="minorHAnsi"/>
          <w:b/>
          <w:sz w:val="23"/>
          <w:szCs w:val="23"/>
        </w:rPr>
        <w:t>ОТВЕТСТВЕННОСТЬ СТОРОН</w:t>
      </w:r>
    </w:p>
    <w:p w14:paraId="196D7DBF" w14:textId="77777777" w:rsidR="00254BA8" w:rsidRPr="001F4E82" w:rsidRDefault="00254BA8" w:rsidP="00254BA8">
      <w:pPr>
        <w:pStyle w:val="ad"/>
        <w:numPr>
          <w:ilvl w:val="1"/>
          <w:numId w:val="37"/>
        </w:numPr>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В соответствии со статьей 402 ГК РФ действия работника Стороны-1 по исполнению обязательства считаются действиями Стороны-1. Сторона-1 отвечает за эти действия, если они повлекли неисполнение или ненадлежащее исполнение обязательства.</w:t>
      </w:r>
    </w:p>
    <w:p w14:paraId="187DD63D" w14:textId="77777777" w:rsidR="00254BA8" w:rsidRPr="001F4E82" w:rsidRDefault="00254BA8" w:rsidP="00254BA8">
      <w:pPr>
        <w:pStyle w:val="ad"/>
        <w:numPr>
          <w:ilvl w:val="1"/>
          <w:numId w:val="37"/>
        </w:numPr>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За невыполнение требований нормативных документов, указанных в настоящем Соглашении, а также в случае причинения имущественного ущерба Стороне-2 при производстве подрядных работ, в том числе с участием субподрядных организаций, Сторона-1 уплачивает штраф в соответствии с Перечнем штрафных санкций, являющимся Приложением №1 к настоящему Соглашению.</w:t>
      </w:r>
    </w:p>
    <w:p w14:paraId="2E90B170" w14:textId="77777777" w:rsidR="00254BA8" w:rsidRPr="001F4E82" w:rsidRDefault="00254BA8" w:rsidP="00254BA8">
      <w:pPr>
        <w:pStyle w:val="ad"/>
        <w:spacing w:before="120" w:after="120"/>
        <w:ind w:left="510"/>
        <w:rPr>
          <w:rFonts w:ascii="Calibri" w:hAnsi="Calibri" w:cstheme="minorHAnsi"/>
          <w:sz w:val="23"/>
          <w:szCs w:val="23"/>
        </w:rPr>
      </w:pPr>
      <w:r w:rsidRPr="001F4E82">
        <w:rPr>
          <w:rFonts w:ascii="Calibri" w:hAnsi="Calibri" w:cstheme="minorHAnsi"/>
          <w:sz w:val="23"/>
          <w:szCs w:val="23"/>
        </w:rPr>
        <w:t>При выявлении нарушений требований нормативных документов, указанных в настоящем Соглашении представитель Стороны-2 оформляет Акт о выявленном нарушении (далее – Акт).</w:t>
      </w:r>
    </w:p>
    <w:p w14:paraId="7FF3CFE7" w14:textId="77777777" w:rsidR="00254BA8" w:rsidRPr="001F4E82" w:rsidRDefault="00254BA8" w:rsidP="00254BA8">
      <w:pPr>
        <w:pStyle w:val="ad"/>
        <w:spacing w:before="120" w:after="120"/>
        <w:ind w:left="510"/>
        <w:rPr>
          <w:rFonts w:ascii="Calibri" w:hAnsi="Calibri" w:cstheme="minorHAnsi"/>
          <w:sz w:val="23"/>
          <w:szCs w:val="23"/>
        </w:rPr>
      </w:pPr>
      <w:r w:rsidRPr="001F4E82">
        <w:rPr>
          <w:rFonts w:ascii="Calibri" w:hAnsi="Calibri" w:cstheme="minorHAnsi"/>
          <w:sz w:val="23"/>
          <w:szCs w:val="23"/>
        </w:rPr>
        <w:t>Акт оформляется не позднее 5 (пяти) дней с момента выявления нарушения.</w:t>
      </w:r>
    </w:p>
    <w:p w14:paraId="477BD64A" w14:textId="77777777" w:rsidR="00254BA8" w:rsidRPr="001F4E82" w:rsidRDefault="00254BA8" w:rsidP="00254BA8">
      <w:pPr>
        <w:pStyle w:val="ad"/>
        <w:spacing w:before="120" w:after="120"/>
        <w:ind w:left="510"/>
        <w:rPr>
          <w:rFonts w:ascii="Calibri" w:hAnsi="Calibri" w:cstheme="minorHAnsi"/>
          <w:sz w:val="23"/>
          <w:szCs w:val="23"/>
        </w:rPr>
      </w:pPr>
      <w:r w:rsidRPr="001F4E82">
        <w:rPr>
          <w:rFonts w:ascii="Calibri" w:hAnsi="Calibri" w:cstheme="minorHAnsi"/>
          <w:sz w:val="23"/>
          <w:szCs w:val="23"/>
        </w:rPr>
        <w:t xml:space="preserve">При этом в Акте должно быть отражено место, где выявлено нарушение, наименование агрегата (объекта капитального строительства или ремонта), изложен характер нарушения с обязательным указанием пункта и наименования нормативного документа, требования которого были нарушены. В Акт вносят сведения о нарушителе (лице, виновном в нарушении настоящего Соглашения), наименование организации и/или фамилию, имя, отчество физического лица (нарушителя), профессию (должность). </w:t>
      </w:r>
    </w:p>
    <w:p w14:paraId="74D8BB02" w14:textId="77777777" w:rsidR="00254BA8" w:rsidRPr="001F4E82" w:rsidRDefault="00254BA8" w:rsidP="00254BA8">
      <w:pPr>
        <w:pStyle w:val="ad"/>
        <w:spacing w:before="120" w:after="120"/>
        <w:ind w:left="510"/>
        <w:rPr>
          <w:rFonts w:ascii="Calibri" w:hAnsi="Calibri" w:cstheme="minorHAnsi"/>
          <w:sz w:val="23"/>
          <w:szCs w:val="23"/>
        </w:rPr>
      </w:pPr>
      <w:r w:rsidRPr="001F4E82">
        <w:rPr>
          <w:rFonts w:ascii="Calibri" w:hAnsi="Calibri" w:cstheme="minorHAnsi"/>
          <w:sz w:val="23"/>
          <w:szCs w:val="23"/>
        </w:rPr>
        <w:t>Представитель Стороны-2, проводящий проверку, вправе провести фото или видеосъемку места нарушения и приложить их к Акту в качестве материалов, подтверждающих факт нарушения.</w:t>
      </w:r>
    </w:p>
    <w:p w14:paraId="398B2BAC" w14:textId="77777777" w:rsidR="00254BA8" w:rsidRPr="001F4E82" w:rsidRDefault="00254BA8" w:rsidP="00254BA8">
      <w:pPr>
        <w:pStyle w:val="ad"/>
        <w:spacing w:before="120" w:after="120"/>
        <w:ind w:left="510"/>
        <w:rPr>
          <w:rFonts w:ascii="Calibri" w:hAnsi="Calibri" w:cstheme="minorHAnsi"/>
          <w:sz w:val="23"/>
          <w:szCs w:val="23"/>
        </w:rPr>
      </w:pPr>
      <w:r w:rsidRPr="001F4E82">
        <w:rPr>
          <w:rFonts w:ascii="Calibri" w:hAnsi="Calibri" w:cstheme="minorHAnsi"/>
          <w:sz w:val="23"/>
          <w:szCs w:val="23"/>
        </w:rPr>
        <w:t>Акт о выявленном нарушении признается Сторонами надлежащим доказательством неисполнения условий настоящего Соглашения.</w:t>
      </w:r>
    </w:p>
    <w:p w14:paraId="2B172759" w14:textId="77777777" w:rsidR="00254BA8" w:rsidRPr="001F4E82" w:rsidRDefault="00254BA8" w:rsidP="00254BA8">
      <w:pPr>
        <w:pStyle w:val="ad"/>
        <w:spacing w:before="120" w:after="120"/>
        <w:ind w:left="510"/>
        <w:rPr>
          <w:rFonts w:ascii="Calibri" w:hAnsi="Calibri" w:cstheme="minorHAnsi"/>
          <w:sz w:val="23"/>
          <w:szCs w:val="23"/>
        </w:rPr>
      </w:pPr>
      <w:r w:rsidRPr="001F4E82">
        <w:rPr>
          <w:rFonts w:ascii="Calibri" w:hAnsi="Calibri" w:cstheme="minorHAnsi"/>
          <w:sz w:val="23"/>
          <w:szCs w:val="23"/>
        </w:rPr>
        <w:t>При отказе Стороны-1 от подписания Акта в нём делается соответствующая отметка. Факт отказа от подписания Акта удостоверяется подписями лиц, участвующих в расследовании обстоятельств выявленного нарушения. В случае немотивированного отказа Стороны-1 от подписания Акта односторонне подписанный Акт представителями Стороны-2 является достаточным доказательством выявленного нарушения договорных обязательств, предусмотренных Приложением №1 к настоящему Соглашению.</w:t>
      </w:r>
    </w:p>
    <w:p w14:paraId="324D4E36" w14:textId="77777777" w:rsidR="00254BA8" w:rsidRPr="001F4E82" w:rsidRDefault="00254BA8" w:rsidP="00254BA8">
      <w:pPr>
        <w:pStyle w:val="ad"/>
        <w:numPr>
          <w:ilvl w:val="1"/>
          <w:numId w:val="37"/>
        </w:numPr>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По всем неурегулированным настоящим Соглашением вопросам стороны руководствуются действующим законодательством РФ.</w:t>
      </w:r>
    </w:p>
    <w:p w14:paraId="5ABE2F07" w14:textId="77777777" w:rsidR="00254BA8" w:rsidRPr="001F4E82" w:rsidRDefault="00254BA8" w:rsidP="00254BA8">
      <w:pPr>
        <w:pStyle w:val="ad"/>
        <w:numPr>
          <w:ilvl w:val="0"/>
          <w:numId w:val="37"/>
        </w:numPr>
        <w:spacing w:before="120" w:after="120"/>
        <w:ind w:left="510" w:hanging="510"/>
        <w:contextualSpacing w:val="0"/>
        <w:rPr>
          <w:rFonts w:ascii="Calibri" w:hAnsi="Calibri" w:cstheme="minorHAnsi"/>
          <w:b/>
          <w:sz w:val="23"/>
          <w:szCs w:val="23"/>
        </w:rPr>
      </w:pPr>
      <w:r w:rsidRPr="001F4E82">
        <w:rPr>
          <w:rFonts w:ascii="Calibri" w:hAnsi="Calibri" w:cstheme="minorHAnsi"/>
          <w:b/>
          <w:sz w:val="23"/>
          <w:szCs w:val="23"/>
        </w:rPr>
        <w:t xml:space="preserve">ПЕРЕДАЧА ПРАВ И ОБЯЗАННОСТЕЙ </w:t>
      </w:r>
    </w:p>
    <w:p w14:paraId="4D1F0F56" w14:textId="77777777" w:rsidR="00254BA8" w:rsidRPr="001F4E82" w:rsidRDefault="00254BA8" w:rsidP="00254BA8">
      <w:pPr>
        <w:pStyle w:val="ad"/>
        <w:numPr>
          <w:ilvl w:val="1"/>
          <w:numId w:val="37"/>
        </w:numPr>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Стороны договорились о том, что передача прав и\или обязанностей Стороны-1 по настоящему Соглашению третьим лицам не допускается без предварительного письменного согласия Стороны-2.</w:t>
      </w:r>
    </w:p>
    <w:p w14:paraId="3B9C3062" w14:textId="77777777" w:rsidR="00254BA8" w:rsidRPr="001F4E82" w:rsidRDefault="00254BA8" w:rsidP="00254BA8">
      <w:pPr>
        <w:pStyle w:val="ad"/>
        <w:numPr>
          <w:ilvl w:val="0"/>
          <w:numId w:val="37"/>
        </w:numPr>
        <w:spacing w:before="120" w:after="120"/>
        <w:ind w:left="510" w:hanging="510"/>
        <w:contextualSpacing w:val="0"/>
        <w:rPr>
          <w:rFonts w:ascii="Calibri" w:hAnsi="Calibri" w:cstheme="minorHAnsi"/>
          <w:b/>
          <w:sz w:val="23"/>
          <w:szCs w:val="23"/>
        </w:rPr>
      </w:pPr>
      <w:r w:rsidRPr="001F4E82">
        <w:rPr>
          <w:rFonts w:ascii="Calibri" w:hAnsi="Calibri" w:cstheme="minorHAnsi"/>
          <w:b/>
          <w:sz w:val="23"/>
          <w:szCs w:val="23"/>
        </w:rPr>
        <w:t>ЗАКЛЮЧИТЕЛЬНЫЕ ПОЛОЖЕНИЯ</w:t>
      </w:r>
    </w:p>
    <w:p w14:paraId="71F8E6C8" w14:textId="77777777" w:rsidR="00254BA8" w:rsidRPr="001F4E82" w:rsidRDefault="00254BA8" w:rsidP="00254BA8">
      <w:pPr>
        <w:pStyle w:val="ad"/>
        <w:numPr>
          <w:ilvl w:val="1"/>
          <w:numId w:val="37"/>
        </w:numPr>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Настоящее Соглашение вступает в силу с момента подписания уполномоченными лицами Сторон, и действует до полного выполнения Сторонами своих обязательств по настоящему Соглашению и Договорам, указанным в п.1.3.</w:t>
      </w:r>
    </w:p>
    <w:p w14:paraId="74BA75EC" w14:textId="77777777" w:rsidR="00254BA8" w:rsidRPr="001F4E82" w:rsidRDefault="00254BA8" w:rsidP="00254BA8">
      <w:pPr>
        <w:pStyle w:val="ad"/>
        <w:numPr>
          <w:ilvl w:val="1"/>
          <w:numId w:val="37"/>
        </w:numPr>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Во всем, что не предусмотрено настоящим Соглашением, стороны руководствуются действующим законодательством Российской Федерации.</w:t>
      </w:r>
    </w:p>
    <w:p w14:paraId="304AD4E6" w14:textId="77777777" w:rsidR="00254BA8" w:rsidRPr="001F4E82" w:rsidRDefault="00254BA8" w:rsidP="00254BA8">
      <w:pPr>
        <w:pStyle w:val="ad"/>
        <w:numPr>
          <w:ilvl w:val="1"/>
          <w:numId w:val="37"/>
        </w:numPr>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 xml:space="preserve">Споры, возникающие при исполнении настоящего Соглашения и неурегулированные в добровольном порядке, подлежат рассмотрению в Арбитражном суде по месту нахождения Стороны-2 в соответствии с действующим законодательством. </w:t>
      </w:r>
    </w:p>
    <w:p w14:paraId="41D64044" w14:textId="77777777" w:rsidR="00254BA8" w:rsidRPr="001F4E82" w:rsidRDefault="00254BA8" w:rsidP="00254BA8">
      <w:pPr>
        <w:pStyle w:val="ad"/>
        <w:spacing w:before="120" w:after="120"/>
        <w:ind w:left="510"/>
        <w:rPr>
          <w:rFonts w:ascii="Calibri" w:hAnsi="Calibri" w:cstheme="minorHAnsi"/>
          <w:sz w:val="23"/>
          <w:szCs w:val="23"/>
        </w:rPr>
      </w:pPr>
      <w:r w:rsidRPr="001F4E82">
        <w:rPr>
          <w:rFonts w:ascii="Calibri" w:hAnsi="Calibri" w:cstheme="minorHAnsi"/>
          <w:sz w:val="23"/>
          <w:szCs w:val="23"/>
        </w:rPr>
        <w:t>До обращения с иском в арбитражный суд сторона, чьи интересы нарушены, обязана предъявить претензию другой стороне, на которую последняя обязана ответить в 30-дневный срок с момента ее получения.</w:t>
      </w:r>
    </w:p>
    <w:p w14:paraId="536C39D5" w14:textId="77777777" w:rsidR="00254BA8" w:rsidRPr="001F4E82" w:rsidRDefault="00254BA8" w:rsidP="00254BA8">
      <w:pPr>
        <w:pStyle w:val="ad"/>
        <w:numPr>
          <w:ilvl w:val="1"/>
          <w:numId w:val="37"/>
        </w:numPr>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Настоящее Соглашение, а так</w:t>
      </w:r>
      <w:r>
        <w:rPr>
          <w:rFonts w:ascii="Calibri" w:hAnsi="Calibri" w:cstheme="minorHAnsi"/>
          <w:sz w:val="23"/>
          <w:szCs w:val="23"/>
        </w:rPr>
        <w:t xml:space="preserve"> </w:t>
      </w:r>
      <w:r w:rsidRPr="001F4E82">
        <w:rPr>
          <w:rFonts w:ascii="Calibri" w:hAnsi="Calibri" w:cstheme="minorHAnsi"/>
          <w:sz w:val="23"/>
          <w:szCs w:val="23"/>
        </w:rPr>
        <w:t>же все изменения, дополнения и иная переписка к нему действительны, если подписаны первыми лицами сторон, имеющими право на совершение подобных действий согласно действующим учредительным документам, либо другими лицами сторон, имеющими доверенности на совершение подобных действий, оформленные в соответствии с действующим законодательством. Каждая сторона при подписании настоящего Соглашения, а так же всех изменений, дополнений и иной переписки к нему вправе ознакомиться с оригиналами вышеуказанных документов или потребовать предоставления их копий, заверенных первыми лицами соответствующей из сторон.</w:t>
      </w:r>
    </w:p>
    <w:p w14:paraId="79F38501" w14:textId="77777777" w:rsidR="00254BA8" w:rsidRPr="001F4E82" w:rsidRDefault="00254BA8" w:rsidP="00254BA8">
      <w:pPr>
        <w:pStyle w:val="ad"/>
        <w:numPr>
          <w:ilvl w:val="1"/>
          <w:numId w:val="37"/>
        </w:numPr>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При изменении своего адреса и (или) реквизитов Сторона-1 в 5-дневный срок обязан сообщить об этом Стороне-2.</w:t>
      </w:r>
    </w:p>
    <w:p w14:paraId="0E427565" w14:textId="77777777" w:rsidR="00254BA8" w:rsidRPr="001F4E82" w:rsidRDefault="00254BA8" w:rsidP="00254BA8">
      <w:pPr>
        <w:pStyle w:val="ad"/>
        <w:numPr>
          <w:ilvl w:val="0"/>
          <w:numId w:val="37"/>
        </w:numPr>
        <w:spacing w:before="120" w:after="120"/>
        <w:ind w:left="510" w:hanging="510"/>
        <w:contextualSpacing w:val="0"/>
        <w:rPr>
          <w:rFonts w:ascii="Calibri" w:hAnsi="Calibri" w:cstheme="minorHAnsi"/>
          <w:b/>
          <w:caps/>
          <w:sz w:val="23"/>
          <w:szCs w:val="23"/>
        </w:rPr>
      </w:pPr>
      <w:r w:rsidRPr="001F4E82">
        <w:rPr>
          <w:rFonts w:ascii="Calibri" w:hAnsi="Calibri" w:cstheme="minorHAnsi"/>
          <w:b/>
          <w:caps/>
          <w:sz w:val="23"/>
          <w:szCs w:val="23"/>
        </w:rPr>
        <w:t xml:space="preserve">Приложение: </w:t>
      </w:r>
    </w:p>
    <w:p w14:paraId="269E6B40" w14:textId="77777777" w:rsidR="00254BA8" w:rsidRPr="001F4E82" w:rsidRDefault="00254BA8" w:rsidP="00254BA8">
      <w:pPr>
        <w:pStyle w:val="ad"/>
        <w:numPr>
          <w:ilvl w:val="1"/>
          <w:numId w:val="37"/>
        </w:numPr>
        <w:spacing w:before="120" w:after="120"/>
        <w:ind w:left="510" w:hanging="510"/>
        <w:contextualSpacing w:val="0"/>
        <w:rPr>
          <w:rFonts w:ascii="Calibri" w:hAnsi="Calibri" w:cstheme="minorHAnsi"/>
          <w:sz w:val="23"/>
          <w:szCs w:val="23"/>
        </w:rPr>
      </w:pPr>
      <w:r w:rsidRPr="001F4E82">
        <w:rPr>
          <w:rFonts w:ascii="Calibri" w:hAnsi="Calibri" w:cstheme="minorHAnsi"/>
          <w:sz w:val="23"/>
          <w:szCs w:val="23"/>
        </w:rPr>
        <w:t>Перечень штрафных санкций, применяемых к Стороне-1 за неисполнение договорных обязательств.</w:t>
      </w:r>
    </w:p>
    <w:p w14:paraId="26853BA3" w14:textId="77777777" w:rsidR="00254BA8" w:rsidRPr="001F4E82" w:rsidRDefault="00254BA8" w:rsidP="00254BA8">
      <w:pPr>
        <w:pStyle w:val="ad"/>
        <w:numPr>
          <w:ilvl w:val="0"/>
          <w:numId w:val="37"/>
        </w:numPr>
        <w:spacing w:before="120" w:after="120"/>
        <w:ind w:left="510" w:hanging="510"/>
        <w:contextualSpacing w:val="0"/>
        <w:rPr>
          <w:rFonts w:ascii="Calibri" w:hAnsi="Calibri" w:cstheme="minorHAnsi"/>
          <w:b/>
          <w:sz w:val="23"/>
          <w:szCs w:val="23"/>
        </w:rPr>
      </w:pPr>
      <w:r w:rsidRPr="001F4E82">
        <w:rPr>
          <w:rFonts w:ascii="Calibri" w:hAnsi="Calibri" w:cstheme="minorHAnsi"/>
          <w:b/>
          <w:sz w:val="23"/>
          <w:szCs w:val="23"/>
        </w:rPr>
        <w:t>АДРЕСА, РЕКВИЗИТЫ И ПОДПИСИ СТОРОН</w:t>
      </w:r>
    </w:p>
    <w:tbl>
      <w:tblPr>
        <w:tblW w:w="9356" w:type="dxa"/>
        <w:tblInd w:w="2" w:type="dxa"/>
        <w:tblBorders>
          <w:top w:val="dotted" w:sz="4" w:space="0" w:color="auto"/>
          <w:left w:val="dotted" w:sz="4" w:space="0" w:color="auto"/>
          <w:bottom w:val="dotted" w:sz="4" w:space="0" w:color="auto"/>
          <w:right w:val="dotted" w:sz="4" w:space="0" w:color="auto"/>
        </w:tblBorders>
        <w:tblLook w:val="0000" w:firstRow="0" w:lastRow="0" w:firstColumn="0" w:lastColumn="0" w:noHBand="0" w:noVBand="0"/>
      </w:tblPr>
      <w:tblGrid>
        <w:gridCol w:w="2400"/>
        <w:gridCol w:w="3554"/>
        <w:gridCol w:w="3402"/>
      </w:tblGrid>
      <w:tr w:rsidR="00254BA8" w:rsidRPr="001F4E82" w14:paraId="5B3E46BD" w14:textId="77777777" w:rsidTr="00254BA8">
        <w:tc>
          <w:tcPr>
            <w:tcW w:w="2400" w:type="dxa"/>
            <w:tcBorders>
              <w:top w:val="dotted" w:sz="4" w:space="0" w:color="auto"/>
              <w:bottom w:val="dotted" w:sz="4" w:space="0" w:color="auto"/>
              <w:right w:val="dotted" w:sz="4" w:space="0" w:color="auto"/>
            </w:tcBorders>
          </w:tcPr>
          <w:p w14:paraId="604D9755" w14:textId="77777777" w:rsidR="00254BA8" w:rsidRPr="001F4E82" w:rsidRDefault="00254BA8" w:rsidP="00254BA8">
            <w:pPr>
              <w:rPr>
                <w:rFonts w:ascii="Calibri" w:hAnsi="Calibri" w:cs="Calibri"/>
                <w:b/>
                <w:bCs/>
              </w:rPr>
            </w:pPr>
          </w:p>
        </w:tc>
        <w:tc>
          <w:tcPr>
            <w:tcW w:w="3554" w:type="dxa"/>
            <w:tcBorders>
              <w:top w:val="dotted" w:sz="4" w:space="0" w:color="auto"/>
              <w:left w:val="dotted" w:sz="4" w:space="0" w:color="auto"/>
              <w:bottom w:val="dotted" w:sz="4" w:space="0" w:color="auto"/>
              <w:right w:val="dotted" w:sz="4" w:space="0" w:color="auto"/>
            </w:tcBorders>
          </w:tcPr>
          <w:p w14:paraId="1BB37DC9" w14:textId="77777777" w:rsidR="00254BA8" w:rsidRPr="001F4E82" w:rsidRDefault="00254BA8" w:rsidP="00254BA8">
            <w:pPr>
              <w:rPr>
                <w:rFonts w:ascii="Calibri" w:hAnsi="Calibri" w:cs="Calibri"/>
                <w:b/>
                <w:bCs/>
              </w:rPr>
            </w:pPr>
            <w:r w:rsidRPr="001F4E82">
              <w:rPr>
                <w:rFonts w:ascii="Calibri" w:hAnsi="Calibri" w:cstheme="minorHAnsi"/>
                <w:b/>
                <w:caps/>
                <w:sz w:val="23"/>
                <w:szCs w:val="23"/>
              </w:rPr>
              <w:t>сторона-1:</w:t>
            </w:r>
          </w:p>
        </w:tc>
        <w:tc>
          <w:tcPr>
            <w:tcW w:w="3402" w:type="dxa"/>
            <w:tcBorders>
              <w:top w:val="dotted" w:sz="4" w:space="0" w:color="auto"/>
              <w:left w:val="dotted" w:sz="4" w:space="0" w:color="auto"/>
              <w:bottom w:val="dotted" w:sz="4" w:space="0" w:color="auto"/>
            </w:tcBorders>
          </w:tcPr>
          <w:p w14:paraId="4FED3CB2" w14:textId="77777777" w:rsidR="00254BA8" w:rsidRPr="001F4E82" w:rsidRDefault="00254BA8" w:rsidP="00254BA8">
            <w:pPr>
              <w:rPr>
                <w:rFonts w:ascii="Calibri" w:hAnsi="Calibri" w:cs="Calibri"/>
                <w:b/>
                <w:bCs/>
              </w:rPr>
            </w:pPr>
            <w:r w:rsidRPr="001F4E82">
              <w:rPr>
                <w:rFonts w:ascii="Calibri" w:hAnsi="Calibri" w:cstheme="minorHAnsi"/>
                <w:b/>
                <w:caps/>
                <w:sz w:val="23"/>
                <w:szCs w:val="23"/>
              </w:rPr>
              <w:t>сторона-2:</w:t>
            </w:r>
          </w:p>
        </w:tc>
      </w:tr>
      <w:tr w:rsidR="00254BA8" w:rsidRPr="001F4E82" w14:paraId="49637C28" w14:textId="77777777" w:rsidTr="00254BA8">
        <w:tc>
          <w:tcPr>
            <w:tcW w:w="2400" w:type="dxa"/>
            <w:tcBorders>
              <w:top w:val="dotted" w:sz="4" w:space="0" w:color="auto"/>
              <w:bottom w:val="dotted" w:sz="4" w:space="0" w:color="auto"/>
              <w:right w:val="dotted" w:sz="4" w:space="0" w:color="auto"/>
            </w:tcBorders>
          </w:tcPr>
          <w:p w14:paraId="7F2CA4D6" w14:textId="77777777" w:rsidR="00254BA8" w:rsidRPr="001F4E82" w:rsidRDefault="00254BA8" w:rsidP="00254BA8">
            <w:pPr>
              <w:rPr>
                <w:rFonts w:ascii="Calibri" w:hAnsi="Calibri" w:cs="Calibri"/>
              </w:rPr>
            </w:pPr>
            <w:permStart w:id="1689810820" w:edGrp="everyone" w:colFirst="1" w:colLast="1"/>
            <w:r w:rsidRPr="001F4E82">
              <w:rPr>
                <w:rFonts w:ascii="Calibri" w:hAnsi="Calibri" w:cs="Calibri"/>
              </w:rPr>
              <w:t>Наименование</w:t>
            </w:r>
          </w:p>
        </w:tc>
        <w:tc>
          <w:tcPr>
            <w:tcW w:w="3554" w:type="dxa"/>
            <w:tcBorders>
              <w:top w:val="dotted" w:sz="4" w:space="0" w:color="auto"/>
              <w:left w:val="dotted" w:sz="4" w:space="0" w:color="auto"/>
              <w:bottom w:val="dotted" w:sz="4" w:space="0" w:color="auto"/>
              <w:right w:val="dotted" w:sz="4" w:space="0" w:color="auto"/>
            </w:tcBorders>
          </w:tcPr>
          <w:p w14:paraId="6EBCA053" w14:textId="77777777" w:rsidR="00254BA8" w:rsidRPr="001F4E82" w:rsidRDefault="00254BA8" w:rsidP="00254BA8">
            <w:pPr>
              <w:rPr>
                <w:rFonts w:ascii="Calibri" w:hAnsi="Calibri" w:cs="Calibri"/>
              </w:rPr>
            </w:pPr>
            <w:r w:rsidRPr="001F4E82">
              <w:rPr>
                <w:rFonts w:ascii="Calibri" w:hAnsi="Calibri" w:cs="Calibri"/>
              </w:rPr>
              <w:t xml:space="preserve">        </w:t>
            </w:r>
          </w:p>
        </w:tc>
        <w:tc>
          <w:tcPr>
            <w:tcW w:w="3402" w:type="dxa"/>
            <w:tcBorders>
              <w:top w:val="dotted" w:sz="4" w:space="0" w:color="auto"/>
              <w:left w:val="dotted" w:sz="4" w:space="0" w:color="auto"/>
              <w:bottom w:val="dotted" w:sz="4" w:space="0" w:color="auto"/>
            </w:tcBorders>
          </w:tcPr>
          <w:p w14:paraId="555F7049" w14:textId="48D04CB3" w:rsidR="00254BA8" w:rsidRPr="001F4E82" w:rsidRDefault="00254BA8" w:rsidP="00254BA8">
            <w:pPr>
              <w:rPr>
                <w:rFonts w:ascii="Calibri" w:hAnsi="Calibri" w:cs="Calibri"/>
              </w:rPr>
            </w:pPr>
            <w:r w:rsidRPr="001F4E82">
              <w:rPr>
                <w:rFonts w:ascii="Calibri" w:hAnsi="Calibri" w:cs="Calibri"/>
              </w:rPr>
              <w:t>АО «ВТОРЧЕРМЕТ»</w:t>
            </w:r>
          </w:p>
        </w:tc>
      </w:tr>
      <w:tr w:rsidR="00254BA8" w:rsidRPr="001F4E82" w14:paraId="495A68AA" w14:textId="77777777" w:rsidTr="00254BA8">
        <w:tc>
          <w:tcPr>
            <w:tcW w:w="2400" w:type="dxa"/>
            <w:tcBorders>
              <w:top w:val="dotted" w:sz="4" w:space="0" w:color="auto"/>
              <w:bottom w:val="dotted" w:sz="4" w:space="0" w:color="auto"/>
              <w:right w:val="dotted" w:sz="4" w:space="0" w:color="auto"/>
            </w:tcBorders>
          </w:tcPr>
          <w:p w14:paraId="089EE9FE" w14:textId="77777777" w:rsidR="00254BA8" w:rsidRPr="001F4E82" w:rsidRDefault="00254BA8" w:rsidP="00254BA8">
            <w:pPr>
              <w:rPr>
                <w:rFonts w:ascii="Calibri" w:hAnsi="Calibri" w:cs="Calibri"/>
              </w:rPr>
            </w:pPr>
            <w:permStart w:id="1296902862" w:edGrp="everyone" w:colFirst="1" w:colLast="1"/>
            <w:permEnd w:id="1689810820"/>
            <w:r w:rsidRPr="001F4E82">
              <w:rPr>
                <w:rFonts w:ascii="Calibri" w:hAnsi="Calibri" w:cs="Calibri"/>
              </w:rPr>
              <w:t xml:space="preserve">Юридический адрес </w:t>
            </w:r>
          </w:p>
        </w:tc>
        <w:tc>
          <w:tcPr>
            <w:tcW w:w="3554" w:type="dxa"/>
            <w:tcBorders>
              <w:top w:val="dotted" w:sz="4" w:space="0" w:color="auto"/>
              <w:left w:val="dotted" w:sz="4" w:space="0" w:color="auto"/>
              <w:bottom w:val="dotted" w:sz="4" w:space="0" w:color="auto"/>
              <w:right w:val="dotted" w:sz="4" w:space="0" w:color="auto"/>
            </w:tcBorders>
          </w:tcPr>
          <w:p w14:paraId="5383787C" w14:textId="77777777" w:rsidR="00254BA8" w:rsidRPr="001F4E82" w:rsidRDefault="00254BA8" w:rsidP="00254BA8">
            <w:pPr>
              <w:rPr>
                <w:rFonts w:ascii="Calibri" w:hAnsi="Calibri" w:cs="Calibri"/>
              </w:rPr>
            </w:pPr>
            <w:r w:rsidRPr="001F4E82">
              <w:rPr>
                <w:rFonts w:ascii="Calibri" w:hAnsi="Calibri" w:cs="Calibri"/>
              </w:rPr>
              <w:t xml:space="preserve">       </w:t>
            </w:r>
          </w:p>
        </w:tc>
        <w:tc>
          <w:tcPr>
            <w:tcW w:w="3402" w:type="dxa"/>
            <w:tcBorders>
              <w:top w:val="dotted" w:sz="4" w:space="0" w:color="auto"/>
              <w:left w:val="dotted" w:sz="4" w:space="0" w:color="auto"/>
              <w:bottom w:val="dotted" w:sz="4" w:space="0" w:color="auto"/>
            </w:tcBorders>
          </w:tcPr>
          <w:p w14:paraId="75B20443" w14:textId="77777777" w:rsidR="00254BA8" w:rsidRPr="001F4E82" w:rsidRDefault="00254BA8" w:rsidP="00254BA8">
            <w:pPr>
              <w:rPr>
                <w:rFonts w:ascii="Calibri" w:hAnsi="Calibri" w:cs="Calibri"/>
              </w:rPr>
            </w:pPr>
            <w:r w:rsidRPr="001F4E82">
              <w:rPr>
                <w:rFonts w:ascii="Calibri" w:hAnsi="Calibri" w:cs="Calibri"/>
              </w:rPr>
              <w:t>399774, г. Елец, ул. Рязано-Уральская, 7</w:t>
            </w:r>
          </w:p>
        </w:tc>
      </w:tr>
      <w:tr w:rsidR="00254BA8" w:rsidRPr="001F4E82" w14:paraId="7ED633A1" w14:textId="77777777" w:rsidTr="00254BA8">
        <w:tc>
          <w:tcPr>
            <w:tcW w:w="2400" w:type="dxa"/>
            <w:tcBorders>
              <w:top w:val="dotted" w:sz="4" w:space="0" w:color="auto"/>
              <w:bottom w:val="dotted" w:sz="4" w:space="0" w:color="auto"/>
              <w:right w:val="dotted" w:sz="4" w:space="0" w:color="auto"/>
            </w:tcBorders>
          </w:tcPr>
          <w:p w14:paraId="2C6E1202" w14:textId="77777777" w:rsidR="00254BA8" w:rsidRPr="001F4E82" w:rsidRDefault="00254BA8" w:rsidP="00254BA8">
            <w:pPr>
              <w:rPr>
                <w:rFonts w:ascii="Calibri" w:hAnsi="Calibri" w:cs="Calibri"/>
              </w:rPr>
            </w:pPr>
            <w:permStart w:id="670647201" w:edGrp="everyone" w:colFirst="1" w:colLast="1"/>
            <w:permEnd w:id="1296902862"/>
            <w:r w:rsidRPr="001F4E82">
              <w:rPr>
                <w:rFonts w:ascii="Calibri" w:hAnsi="Calibri" w:cs="Calibri"/>
              </w:rPr>
              <w:t xml:space="preserve">Почтовый адрес </w:t>
            </w:r>
          </w:p>
        </w:tc>
        <w:tc>
          <w:tcPr>
            <w:tcW w:w="3554" w:type="dxa"/>
            <w:tcBorders>
              <w:top w:val="dotted" w:sz="4" w:space="0" w:color="auto"/>
              <w:left w:val="dotted" w:sz="4" w:space="0" w:color="auto"/>
              <w:bottom w:val="dotted" w:sz="4" w:space="0" w:color="auto"/>
              <w:right w:val="dotted" w:sz="4" w:space="0" w:color="auto"/>
            </w:tcBorders>
          </w:tcPr>
          <w:p w14:paraId="15B59ECF" w14:textId="77777777" w:rsidR="00254BA8" w:rsidRPr="001F4E82" w:rsidRDefault="00254BA8" w:rsidP="00254BA8">
            <w:pPr>
              <w:rPr>
                <w:rFonts w:ascii="Calibri" w:hAnsi="Calibri" w:cs="Calibri"/>
              </w:rPr>
            </w:pPr>
            <w:r w:rsidRPr="001F4E82">
              <w:rPr>
                <w:rFonts w:ascii="Calibri" w:hAnsi="Calibri" w:cs="Calibri"/>
              </w:rPr>
              <w:t xml:space="preserve">         </w:t>
            </w:r>
          </w:p>
        </w:tc>
        <w:tc>
          <w:tcPr>
            <w:tcW w:w="3402" w:type="dxa"/>
            <w:tcBorders>
              <w:top w:val="dotted" w:sz="4" w:space="0" w:color="auto"/>
              <w:left w:val="dotted" w:sz="4" w:space="0" w:color="auto"/>
              <w:bottom w:val="dotted" w:sz="4" w:space="0" w:color="auto"/>
            </w:tcBorders>
          </w:tcPr>
          <w:p w14:paraId="739A3AFF" w14:textId="77777777" w:rsidR="00254BA8" w:rsidRPr="001F4E82" w:rsidRDefault="00254BA8" w:rsidP="00254BA8">
            <w:pPr>
              <w:rPr>
                <w:rFonts w:ascii="Calibri" w:hAnsi="Calibri" w:cs="Calibri"/>
              </w:rPr>
            </w:pPr>
            <w:r w:rsidRPr="001F4E82">
              <w:rPr>
                <w:rFonts w:ascii="Calibri" w:hAnsi="Calibri" w:cs="Calibri"/>
              </w:rPr>
              <w:t>398902, г. Липецк, ул. Юношеская, 103</w:t>
            </w:r>
          </w:p>
        </w:tc>
      </w:tr>
      <w:tr w:rsidR="00254BA8" w:rsidRPr="001F4E82" w14:paraId="2D6F7B90" w14:textId="77777777" w:rsidTr="00254BA8">
        <w:tc>
          <w:tcPr>
            <w:tcW w:w="2400" w:type="dxa"/>
            <w:tcBorders>
              <w:top w:val="dotted" w:sz="4" w:space="0" w:color="auto"/>
              <w:bottom w:val="dotted" w:sz="4" w:space="0" w:color="auto"/>
              <w:right w:val="dotted" w:sz="4" w:space="0" w:color="auto"/>
            </w:tcBorders>
          </w:tcPr>
          <w:p w14:paraId="7A87B660" w14:textId="77777777" w:rsidR="00254BA8" w:rsidRPr="001F4E82" w:rsidRDefault="00254BA8" w:rsidP="00254BA8">
            <w:pPr>
              <w:rPr>
                <w:rFonts w:ascii="Calibri" w:hAnsi="Calibri" w:cs="Calibri"/>
              </w:rPr>
            </w:pPr>
            <w:permStart w:id="1869886196" w:edGrp="everyone" w:colFirst="1" w:colLast="1"/>
            <w:permEnd w:id="670647201"/>
            <w:r w:rsidRPr="001F4E82">
              <w:rPr>
                <w:rFonts w:ascii="Calibri" w:hAnsi="Calibri" w:cs="Calibri"/>
              </w:rPr>
              <w:t>ИНН</w:t>
            </w:r>
          </w:p>
        </w:tc>
        <w:tc>
          <w:tcPr>
            <w:tcW w:w="3554" w:type="dxa"/>
            <w:tcBorders>
              <w:top w:val="dotted" w:sz="4" w:space="0" w:color="auto"/>
              <w:left w:val="dotted" w:sz="4" w:space="0" w:color="auto"/>
              <w:bottom w:val="dotted" w:sz="4" w:space="0" w:color="auto"/>
              <w:right w:val="dotted" w:sz="4" w:space="0" w:color="auto"/>
            </w:tcBorders>
          </w:tcPr>
          <w:p w14:paraId="436C69B3" w14:textId="77777777" w:rsidR="00254BA8" w:rsidRPr="001F4E82" w:rsidRDefault="00254BA8" w:rsidP="00254BA8">
            <w:pPr>
              <w:rPr>
                <w:rFonts w:ascii="Calibri" w:hAnsi="Calibri" w:cs="Calibri"/>
              </w:rPr>
            </w:pPr>
            <w:r w:rsidRPr="001F4E82">
              <w:rPr>
                <w:rFonts w:ascii="Calibri" w:hAnsi="Calibri" w:cs="Calibri"/>
              </w:rPr>
              <w:t xml:space="preserve">       </w:t>
            </w:r>
          </w:p>
        </w:tc>
        <w:tc>
          <w:tcPr>
            <w:tcW w:w="3402" w:type="dxa"/>
            <w:tcBorders>
              <w:top w:val="dotted" w:sz="4" w:space="0" w:color="auto"/>
              <w:left w:val="dotted" w:sz="4" w:space="0" w:color="auto"/>
              <w:bottom w:val="dotted" w:sz="4" w:space="0" w:color="auto"/>
            </w:tcBorders>
          </w:tcPr>
          <w:p w14:paraId="311FD65D" w14:textId="77777777" w:rsidR="00254BA8" w:rsidRPr="001F4E82" w:rsidRDefault="00254BA8" w:rsidP="00254BA8">
            <w:pPr>
              <w:rPr>
                <w:rFonts w:ascii="Calibri" w:hAnsi="Calibri" w:cs="Calibri"/>
              </w:rPr>
            </w:pPr>
            <w:r w:rsidRPr="001F4E82">
              <w:rPr>
                <w:rFonts w:ascii="Calibri" w:hAnsi="Calibri" w:cs="Calibri"/>
              </w:rPr>
              <w:t>4826000428</w:t>
            </w:r>
          </w:p>
        </w:tc>
      </w:tr>
      <w:tr w:rsidR="00254BA8" w:rsidRPr="001F4E82" w14:paraId="30CBF5EA" w14:textId="77777777" w:rsidTr="00254BA8">
        <w:tc>
          <w:tcPr>
            <w:tcW w:w="2400" w:type="dxa"/>
            <w:tcBorders>
              <w:top w:val="dotted" w:sz="4" w:space="0" w:color="auto"/>
              <w:bottom w:val="dotted" w:sz="4" w:space="0" w:color="auto"/>
              <w:right w:val="dotted" w:sz="4" w:space="0" w:color="auto"/>
            </w:tcBorders>
          </w:tcPr>
          <w:p w14:paraId="28E40B9F" w14:textId="77777777" w:rsidR="00254BA8" w:rsidRPr="001F4E82" w:rsidRDefault="00254BA8" w:rsidP="00254BA8">
            <w:pPr>
              <w:rPr>
                <w:rFonts w:ascii="Calibri" w:hAnsi="Calibri" w:cs="Calibri"/>
              </w:rPr>
            </w:pPr>
            <w:permStart w:id="1624773515" w:edGrp="everyone" w:colFirst="1" w:colLast="1"/>
            <w:permEnd w:id="1869886196"/>
            <w:r w:rsidRPr="001F4E82">
              <w:rPr>
                <w:rFonts w:ascii="Calibri" w:hAnsi="Calibri" w:cs="Calibri"/>
              </w:rPr>
              <w:t>КПП</w:t>
            </w:r>
          </w:p>
        </w:tc>
        <w:tc>
          <w:tcPr>
            <w:tcW w:w="3554" w:type="dxa"/>
            <w:tcBorders>
              <w:top w:val="dotted" w:sz="4" w:space="0" w:color="auto"/>
              <w:left w:val="dotted" w:sz="4" w:space="0" w:color="auto"/>
              <w:bottom w:val="dotted" w:sz="4" w:space="0" w:color="auto"/>
              <w:right w:val="dotted" w:sz="4" w:space="0" w:color="auto"/>
            </w:tcBorders>
          </w:tcPr>
          <w:p w14:paraId="4F9E911A" w14:textId="77777777" w:rsidR="00254BA8" w:rsidRPr="001F4E82" w:rsidRDefault="00254BA8" w:rsidP="00254BA8">
            <w:pPr>
              <w:rPr>
                <w:rFonts w:ascii="Calibri" w:hAnsi="Calibri" w:cs="Calibri"/>
              </w:rPr>
            </w:pPr>
            <w:r w:rsidRPr="001F4E82">
              <w:rPr>
                <w:rFonts w:ascii="Calibri" w:hAnsi="Calibri" w:cs="Calibri"/>
              </w:rPr>
              <w:t xml:space="preserve">              </w:t>
            </w:r>
          </w:p>
        </w:tc>
        <w:tc>
          <w:tcPr>
            <w:tcW w:w="3402" w:type="dxa"/>
            <w:tcBorders>
              <w:top w:val="dotted" w:sz="4" w:space="0" w:color="auto"/>
              <w:left w:val="dotted" w:sz="4" w:space="0" w:color="auto"/>
              <w:bottom w:val="dotted" w:sz="4" w:space="0" w:color="auto"/>
            </w:tcBorders>
          </w:tcPr>
          <w:p w14:paraId="11317115" w14:textId="52FC97F1" w:rsidR="00254BA8" w:rsidRPr="001F4E82" w:rsidRDefault="00A77C28" w:rsidP="00254BA8">
            <w:pPr>
              <w:rPr>
                <w:rFonts w:ascii="Calibri" w:hAnsi="Calibri" w:cs="Calibri"/>
              </w:rPr>
            </w:pPr>
            <w:r>
              <w:rPr>
                <w:rFonts w:ascii="Calibri" w:hAnsi="Calibri" w:cs="Calibri"/>
              </w:rPr>
              <w:t>482101001</w:t>
            </w:r>
          </w:p>
        </w:tc>
      </w:tr>
      <w:tr w:rsidR="00254BA8" w:rsidRPr="001F4E82" w14:paraId="4FD18A99" w14:textId="77777777" w:rsidTr="00254BA8">
        <w:trPr>
          <w:trHeight w:val="181"/>
        </w:trPr>
        <w:tc>
          <w:tcPr>
            <w:tcW w:w="2400" w:type="dxa"/>
            <w:tcBorders>
              <w:top w:val="dotted" w:sz="4" w:space="0" w:color="auto"/>
              <w:bottom w:val="dotted" w:sz="4" w:space="0" w:color="auto"/>
              <w:right w:val="dotted" w:sz="4" w:space="0" w:color="auto"/>
            </w:tcBorders>
          </w:tcPr>
          <w:p w14:paraId="1BA5F032" w14:textId="77777777" w:rsidR="00254BA8" w:rsidRPr="001F4E82" w:rsidRDefault="00254BA8" w:rsidP="00254BA8">
            <w:pPr>
              <w:rPr>
                <w:rFonts w:ascii="Calibri" w:hAnsi="Calibri" w:cs="Calibri"/>
              </w:rPr>
            </w:pPr>
            <w:permStart w:id="605293298" w:edGrp="everyone" w:colFirst="1" w:colLast="1"/>
            <w:permEnd w:id="1624773515"/>
            <w:r w:rsidRPr="001F4E82">
              <w:rPr>
                <w:rFonts w:ascii="Calibri" w:hAnsi="Calibri" w:cs="Calibri"/>
              </w:rPr>
              <w:t xml:space="preserve">ОГРН </w:t>
            </w:r>
          </w:p>
        </w:tc>
        <w:tc>
          <w:tcPr>
            <w:tcW w:w="3554" w:type="dxa"/>
            <w:tcBorders>
              <w:top w:val="dotted" w:sz="4" w:space="0" w:color="auto"/>
              <w:left w:val="dotted" w:sz="4" w:space="0" w:color="auto"/>
              <w:bottom w:val="dotted" w:sz="4" w:space="0" w:color="auto"/>
              <w:right w:val="dotted" w:sz="4" w:space="0" w:color="auto"/>
            </w:tcBorders>
          </w:tcPr>
          <w:p w14:paraId="47FC6E01" w14:textId="77777777" w:rsidR="00254BA8" w:rsidRPr="001F4E82" w:rsidRDefault="00254BA8" w:rsidP="00254BA8">
            <w:pPr>
              <w:rPr>
                <w:rFonts w:ascii="Calibri" w:hAnsi="Calibri" w:cs="Calibri"/>
              </w:rPr>
            </w:pPr>
            <w:r w:rsidRPr="001F4E82">
              <w:rPr>
                <w:rFonts w:ascii="Calibri" w:hAnsi="Calibri" w:cs="Calibri"/>
              </w:rPr>
              <w:t xml:space="preserve">            </w:t>
            </w:r>
          </w:p>
        </w:tc>
        <w:tc>
          <w:tcPr>
            <w:tcW w:w="3402" w:type="dxa"/>
            <w:tcBorders>
              <w:top w:val="dotted" w:sz="4" w:space="0" w:color="auto"/>
              <w:left w:val="dotted" w:sz="4" w:space="0" w:color="auto"/>
              <w:bottom w:val="dotted" w:sz="4" w:space="0" w:color="auto"/>
            </w:tcBorders>
          </w:tcPr>
          <w:p w14:paraId="3A14ECE9" w14:textId="77777777" w:rsidR="00254BA8" w:rsidRPr="001F4E82" w:rsidRDefault="00254BA8" w:rsidP="00254BA8">
            <w:pPr>
              <w:rPr>
                <w:rFonts w:ascii="Calibri" w:hAnsi="Calibri" w:cs="Calibri"/>
              </w:rPr>
            </w:pPr>
            <w:r w:rsidRPr="001F4E82">
              <w:rPr>
                <w:rFonts w:ascii="Calibri" w:hAnsi="Calibri" w:cs="Calibri"/>
              </w:rPr>
              <w:t>1024840826450</w:t>
            </w:r>
          </w:p>
        </w:tc>
      </w:tr>
      <w:tr w:rsidR="00254BA8" w:rsidRPr="001F4E82" w14:paraId="0161AAC0" w14:textId="77777777" w:rsidTr="00254BA8">
        <w:tc>
          <w:tcPr>
            <w:tcW w:w="2400" w:type="dxa"/>
            <w:tcBorders>
              <w:top w:val="dotted" w:sz="4" w:space="0" w:color="auto"/>
              <w:bottom w:val="dotted" w:sz="4" w:space="0" w:color="auto"/>
              <w:right w:val="dotted" w:sz="4" w:space="0" w:color="auto"/>
            </w:tcBorders>
          </w:tcPr>
          <w:p w14:paraId="34BEF543" w14:textId="77777777" w:rsidR="00254BA8" w:rsidRPr="001F4E82" w:rsidRDefault="00254BA8" w:rsidP="00254BA8">
            <w:pPr>
              <w:rPr>
                <w:rFonts w:ascii="Calibri" w:hAnsi="Calibri" w:cs="Calibri"/>
              </w:rPr>
            </w:pPr>
            <w:permStart w:id="722817133" w:edGrp="everyone" w:colFirst="1" w:colLast="1"/>
            <w:permEnd w:id="605293298"/>
            <w:r w:rsidRPr="001F4E82">
              <w:rPr>
                <w:rFonts w:ascii="Calibri" w:hAnsi="Calibri" w:cs="Calibri"/>
              </w:rPr>
              <w:t>ОКПО</w:t>
            </w:r>
          </w:p>
        </w:tc>
        <w:tc>
          <w:tcPr>
            <w:tcW w:w="3554" w:type="dxa"/>
            <w:tcBorders>
              <w:top w:val="dotted" w:sz="4" w:space="0" w:color="auto"/>
              <w:left w:val="dotted" w:sz="4" w:space="0" w:color="auto"/>
              <w:bottom w:val="dotted" w:sz="4" w:space="0" w:color="auto"/>
              <w:right w:val="dotted" w:sz="4" w:space="0" w:color="auto"/>
            </w:tcBorders>
          </w:tcPr>
          <w:p w14:paraId="1CD3D17A" w14:textId="77777777" w:rsidR="00254BA8" w:rsidRPr="001F4E82" w:rsidRDefault="00254BA8" w:rsidP="00254BA8">
            <w:pPr>
              <w:rPr>
                <w:rFonts w:ascii="Calibri" w:hAnsi="Calibri" w:cs="Calibri"/>
              </w:rPr>
            </w:pPr>
            <w:r w:rsidRPr="001F4E82">
              <w:rPr>
                <w:rFonts w:ascii="Calibri" w:hAnsi="Calibri" w:cs="Calibri"/>
              </w:rPr>
              <w:t xml:space="preserve">         </w:t>
            </w:r>
          </w:p>
        </w:tc>
        <w:tc>
          <w:tcPr>
            <w:tcW w:w="3402" w:type="dxa"/>
            <w:tcBorders>
              <w:top w:val="dotted" w:sz="4" w:space="0" w:color="auto"/>
              <w:left w:val="dotted" w:sz="4" w:space="0" w:color="auto"/>
              <w:bottom w:val="dotted" w:sz="4" w:space="0" w:color="auto"/>
            </w:tcBorders>
          </w:tcPr>
          <w:p w14:paraId="0517E966" w14:textId="77777777" w:rsidR="00254BA8" w:rsidRPr="001F4E82" w:rsidRDefault="00254BA8" w:rsidP="00254BA8">
            <w:pPr>
              <w:rPr>
                <w:rFonts w:ascii="Calibri" w:hAnsi="Calibri" w:cs="Calibri"/>
              </w:rPr>
            </w:pPr>
            <w:r w:rsidRPr="001F4E82">
              <w:rPr>
                <w:rFonts w:ascii="Calibri" w:hAnsi="Calibri" w:cs="Calibri"/>
              </w:rPr>
              <w:t>04637421</w:t>
            </w:r>
          </w:p>
        </w:tc>
      </w:tr>
      <w:tr w:rsidR="00254BA8" w:rsidRPr="001F4E82" w14:paraId="6F079D43" w14:textId="77777777" w:rsidTr="00254BA8">
        <w:tc>
          <w:tcPr>
            <w:tcW w:w="2400" w:type="dxa"/>
            <w:tcBorders>
              <w:top w:val="dotted" w:sz="4" w:space="0" w:color="auto"/>
              <w:bottom w:val="dotted" w:sz="4" w:space="0" w:color="auto"/>
              <w:right w:val="dotted" w:sz="4" w:space="0" w:color="auto"/>
            </w:tcBorders>
          </w:tcPr>
          <w:p w14:paraId="1AE0402C" w14:textId="77777777" w:rsidR="00254BA8" w:rsidRPr="001F4E82" w:rsidRDefault="00254BA8" w:rsidP="00254BA8">
            <w:pPr>
              <w:rPr>
                <w:rFonts w:ascii="Calibri" w:hAnsi="Calibri" w:cs="Calibri"/>
              </w:rPr>
            </w:pPr>
            <w:permStart w:id="1977549733" w:edGrp="everyone" w:colFirst="1" w:colLast="1"/>
            <w:permEnd w:id="722817133"/>
            <w:r w:rsidRPr="001F4E82">
              <w:rPr>
                <w:rFonts w:ascii="Calibri" w:hAnsi="Calibri" w:cs="Calibri"/>
              </w:rPr>
              <w:t>ОКВЭД</w:t>
            </w:r>
          </w:p>
        </w:tc>
        <w:tc>
          <w:tcPr>
            <w:tcW w:w="3554" w:type="dxa"/>
            <w:tcBorders>
              <w:top w:val="dotted" w:sz="4" w:space="0" w:color="auto"/>
              <w:left w:val="dotted" w:sz="4" w:space="0" w:color="auto"/>
              <w:bottom w:val="dotted" w:sz="4" w:space="0" w:color="auto"/>
              <w:right w:val="dotted" w:sz="4" w:space="0" w:color="auto"/>
            </w:tcBorders>
          </w:tcPr>
          <w:p w14:paraId="280AA936" w14:textId="77777777" w:rsidR="00254BA8" w:rsidRPr="001F4E82" w:rsidRDefault="00254BA8" w:rsidP="00254BA8">
            <w:pPr>
              <w:rPr>
                <w:rFonts w:ascii="Calibri" w:hAnsi="Calibri" w:cs="Calibri"/>
              </w:rPr>
            </w:pPr>
            <w:r w:rsidRPr="001F4E82">
              <w:rPr>
                <w:rFonts w:ascii="Calibri" w:hAnsi="Calibri" w:cs="Calibri"/>
              </w:rPr>
              <w:t xml:space="preserve">          </w:t>
            </w:r>
          </w:p>
        </w:tc>
        <w:tc>
          <w:tcPr>
            <w:tcW w:w="3402" w:type="dxa"/>
            <w:tcBorders>
              <w:top w:val="dotted" w:sz="4" w:space="0" w:color="auto"/>
              <w:left w:val="dotted" w:sz="4" w:space="0" w:color="auto"/>
              <w:bottom w:val="dotted" w:sz="4" w:space="0" w:color="auto"/>
            </w:tcBorders>
          </w:tcPr>
          <w:p w14:paraId="3C0A37B3" w14:textId="77777777" w:rsidR="00254BA8" w:rsidRPr="001F4E82" w:rsidRDefault="00254BA8" w:rsidP="00254BA8">
            <w:pPr>
              <w:rPr>
                <w:rFonts w:ascii="Calibri" w:hAnsi="Calibri" w:cs="Calibri"/>
              </w:rPr>
            </w:pPr>
            <w:r w:rsidRPr="001F4E82">
              <w:rPr>
                <w:rFonts w:ascii="Calibri" w:hAnsi="Calibri" w:cs="Calibri"/>
              </w:rPr>
              <w:t>38.32.3</w:t>
            </w:r>
          </w:p>
        </w:tc>
      </w:tr>
      <w:tr w:rsidR="00254BA8" w:rsidRPr="001F4E82" w14:paraId="05DE4DE9" w14:textId="77777777" w:rsidTr="00254BA8">
        <w:trPr>
          <w:trHeight w:val="181"/>
        </w:trPr>
        <w:tc>
          <w:tcPr>
            <w:tcW w:w="2400" w:type="dxa"/>
            <w:tcBorders>
              <w:top w:val="dotted" w:sz="4" w:space="0" w:color="auto"/>
              <w:bottom w:val="dotted" w:sz="4" w:space="0" w:color="auto"/>
              <w:right w:val="dotted" w:sz="4" w:space="0" w:color="auto"/>
            </w:tcBorders>
          </w:tcPr>
          <w:p w14:paraId="12290396" w14:textId="77777777" w:rsidR="00254BA8" w:rsidRPr="001F4E82" w:rsidRDefault="00254BA8" w:rsidP="00254BA8">
            <w:pPr>
              <w:rPr>
                <w:rFonts w:ascii="Calibri" w:hAnsi="Calibri" w:cs="Calibri"/>
              </w:rPr>
            </w:pPr>
            <w:permStart w:id="781269273" w:edGrp="everyone" w:colFirst="1" w:colLast="1"/>
            <w:permEnd w:id="1977549733"/>
            <w:r w:rsidRPr="001F4E82">
              <w:rPr>
                <w:rFonts w:ascii="Calibri" w:hAnsi="Calibri" w:cs="Calibri"/>
              </w:rPr>
              <w:t>Р/с</w:t>
            </w:r>
          </w:p>
        </w:tc>
        <w:tc>
          <w:tcPr>
            <w:tcW w:w="3554" w:type="dxa"/>
            <w:tcBorders>
              <w:top w:val="dotted" w:sz="4" w:space="0" w:color="auto"/>
              <w:left w:val="dotted" w:sz="4" w:space="0" w:color="auto"/>
              <w:bottom w:val="dotted" w:sz="4" w:space="0" w:color="auto"/>
              <w:right w:val="dotted" w:sz="4" w:space="0" w:color="auto"/>
            </w:tcBorders>
          </w:tcPr>
          <w:p w14:paraId="4A7B48DD" w14:textId="77777777" w:rsidR="00254BA8" w:rsidRPr="001F4E82" w:rsidRDefault="00254BA8" w:rsidP="00254BA8">
            <w:pPr>
              <w:rPr>
                <w:rFonts w:ascii="Calibri" w:hAnsi="Calibri" w:cs="Calibri"/>
              </w:rPr>
            </w:pPr>
            <w:r w:rsidRPr="001F4E82">
              <w:rPr>
                <w:rFonts w:ascii="Calibri" w:hAnsi="Calibri" w:cs="Calibri"/>
              </w:rPr>
              <w:t xml:space="preserve">            </w:t>
            </w:r>
          </w:p>
        </w:tc>
        <w:tc>
          <w:tcPr>
            <w:tcW w:w="3402" w:type="dxa"/>
            <w:tcBorders>
              <w:top w:val="dotted" w:sz="4" w:space="0" w:color="auto"/>
              <w:left w:val="dotted" w:sz="4" w:space="0" w:color="auto"/>
              <w:bottom w:val="dotted" w:sz="4" w:space="0" w:color="auto"/>
            </w:tcBorders>
          </w:tcPr>
          <w:p w14:paraId="76A7290A" w14:textId="77777777" w:rsidR="00254BA8" w:rsidRPr="001F4E82" w:rsidRDefault="00254BA8" w:rsidP="00254BA8">
            <w:pPr>
              <w:rPr>
                <w:rFonts w:ascii="Calibri" w:hAnsi="Calibri" w:cs="Calibri"/>
              </w:rPr>
            </w:pPr>
            <w:r w:rsidRPr="001F4E82">
              <w:rPr>
                <w:rFonts w:ascii="Calibri" w:hAnsi="Calibri" w:cs="Calibri"/>
              </w:rPr>
              <w:t>40702810416540013436</w:t>
            </w:r>
          </w:p>
        </w:tc>
      </w:tr>
      <w:tr w:rsidR="00254BA8" w:rsidRPr="001F4E82" w14:paraId="12419CB4" w14:textId="77777777" w:rsidTr="00254BA8">
        <w:trPr>
          <w:trHeight w:val="262"/>
        </w:trPr>
        <w:tc>
          <w:tcPr>
            <w:tcW w:w="2400" w:type="dxa"/>
            <w:tcBorders>
              <w:top w:val="dotted" w:sz="4" w:space="0" w:color="auto"/>
              <w:bottom w:val="dotted" w:sz="4" w:space="0" w:color="auto"/>
              <w:right w:val="dotted" w:sz="4" w:space="0" w:color="auto"/>
            </w:tcBorders>
          </w:tcPr>
          <w:p w14:paraId="3C5F9F10" w14:textId="77777777" w:rsidR="00254BA8" w:rsidRPr="001F4E82" w:rsidRDefault="00254BA8" w:rsidP="00254BA8">
            <w:pPr>
              <w:rPr>
                <w:rFonts w:ascii="Calibri" w:hAnsi="Calibri" w:cs="Calibri"/>
              </w:rPr>
            </w:pPr>
            <w:permStart w:id="1732195330" w:edGrp="everyone" w:colFirst="1" w:colLast="1"/>
            <w:permEnd w:id="781269273"/>
            <w:r w:rsidRPr="001F4E82">
              <w:rPr>
                <w:rFonts w:ascii="Calibri" w:hAnsi="Calibri" w:cs="Calibri"/>
              </w:rPr>
              <w:t>К/с</w:t>
            </w:r>
          </w:p>
        </w:tc>
        <w:tc>
          <w:tcPr>
            <w:tcW w:w="3554" w:type="dxa"/>
            <w:tcBorders>
              <w:top w:val="dotted" w:sz="4" w:space="0" w:color="auto"/>
              <w:left w:val="dotted" w:sz="4" w:space="0" w:color="auto"/>
              <w:bottom w:val="dotted" w:sz="4" w:space="0" w:color="auto"/>
              <w:right w:val="dotted" w:sz="4" w:space="0" w:color="auto"/>
            </w:tcBorders>
          </w:tcPr>
          <w:p w14:paraId="3B66043A" w14:textId="77777777" w:rsidR="00254BA8" w:rsidRPr="001F4E82" w:rsidRDefault="00254BA8" w:rsidP="00254BA8">
            <w:pPr>
              <w:rPr>
                <w:rFonts w:ascii="Calibri" w:hAnsi="Calibri" w:cs="Calibri"/>
              </w:rPr>
            </w:pPr>
            <w:r w:rsidRPr="001F4E82">
              <w:rPr>
                <w:rFonts w:ascii="Calibri" w:hAnsi="Calibri" w:cs="Calibri"/>
              </w:rPr>
              <w:t xml:space="preserve">         </w:t>
            </w:r>
          </w:p>
        </w:tc>
        <w:tc>
          <w:tcPr>
            <w:tcW w:w="3402" w:type="dxa"/>
            <w:tcBorders>
              <w:top w:val="dotted" w:sz="4" w:space="0" w:color="auto"/>
              <w:left w:val="dotted" w:sz="4" w:space="0" w:color="auto"/>
              <w:bottom w:val="dotted" w:sz="4" w:space="0" w:color="auto"/>
            </w:tcBorders>
          </w:tcPr>
          <w:p w14:paraId="53BCEFA0" w14:textId="77777777" w:rsidR="00254BA8" w:rsidRPr="001F4E82" w:rsidRDefault="00254BA8" w:rsidP="00254BA8">
            <w:pPr>
              <w:rPr>
                <w:rFonts w:ascii="Calibri" w:hAnsi="Calibri" w:cs="Calibri"/>
              </w:rPr>
            </w:pPr>
            <w:r w:rsidRPr="001F4E82">
              <w:rPr>
                <w:rFonts w:ascii="Calibri" w:hAnsi="Calibri" w:cs="Calibri"/>
              </w:rPr>
              <w:t>30101810500000000674</w:t>
            </w:r>
          </w:p>
        </w:tc>
      </w:tr>
      <w:tr w:rsidR="00254BA8" w:rsidRPr="001F4E82" w14:paraId="6867BDCC" w14:textId="77777777" w:rsidTr="00254BA8">
        <w:tc>
          <w:tcPr>
            <w:tcW w:w="2400" w:type="dxa"/>
            <w:tcBorders>
              <w:top w:val="dotted" w:sz="4" w:space="0" w:color="auto"/>
              <w:bottom w:val="dotted" w:sz="4" w:space="0" w:color="auto"/>
              <w:right w:val="dotted" w:sz="4" w:space="0" w:color="auto"/>
            </w:tcBorders>
          </w:tcPr>
          <w:p w14:paraId="7A25551E" w14:textId="77777777" w:rsidR="00254BA8" w:rsidRPr="001F4E82" w:rsidRDefault="00254BA8" w:rsidP="00254BA8">
            <w:pPr>
              <w:rPr>
                <w:rFonts w:ascii="Calibri" w:hAnsi="Calibri" w:cs="Calibri"/>
              </w:rPr>
            </w:pPr>
            <w:permStart w:id="421605873" w:edGrp="everyone" w:colFirst="1" w:colLast="1"/>
            <w:permEnd w:id="1732195330"/>
            <w:r w:rsidRPr="001F4E82">
              <w:rPr>
                <w:rFonts w:ascii="Calibri" w:hAnsi="Calibri" w:cs="Calibri"/>
              </w:rPr>
              <w:t>БИК</w:t>
            </w:r>
          </w:p>
        </w:tc>
        <w:tc>
          <w:tcPr>
            <w:tcW w:w="3554" w:type="dxa"/>
            <w:tcBorders>
              <w:top w:val="dotted" w:sz="4" w:space="0" w:color="auto"/>
              <w:left w:val="dotted" w:sz="4" w:space="0" w:color="auto"/>
              <w:bottom w:val="dotted" w:sz="4" w:space="0" w:color="auto"/>
              <w:right w:val="dotted" w:sz="4" w:space="0" w:color="auto"/>
            </w:tcBorders>
          </w:tcPr>
          <w:p w14:paraId="053F54CA" w14:textId="77777777" w:rsidR="00254BA8" w:rsidRPr="001F4E82" w:rsidRDefault="00254BA8" w:rsidP="00254BA8">
            <w:pPr>
              <w:rPr>
                <w:rFonts w:ascii="Calibri" w:hAnsi="Calibri" w:cs="Calibri"/>
              </w:rPr>
            </w:pPr>
            <w:r w:rsidRPr="001F4E82">
              <w:rPr>
                <w:rFonts w:ascii="Calibri" w:hAnsi="Calibri" w:cs="Calibri"/>
              </w:rPr>
              <w:t xml:space="preserve">       </w:t>
            </w:r>
          </w:p>
        </w:tc>
        <w:tc>
          <w:tcPr>
            <w:tcW w:w="3402" w:type="dxa"/>
            <w:tcBorders>
              <w:top w:val="dotted" w:sz="4" w:space="0" w:color="auto"/>
              <w:left w:val="dotted" w:sz="4" w:space="0" w:color="auto"/>
              <w:bottom w:val="dotted" w:sz="4" w:space="0" w:color="auto"/>
            </w:tcBorders>
          </w:tcPr>
          <w:p w14:paraId="69A48AA5" w14:textId="77777777" w:rsidR="00254BA8" w:rsidRPr="001F4E82" w:rsidRDefault="00254BA8" w:rsidP="00254BA8">
            <w:pPr>
              <w:rPr>
                <w:rFonts w:ascii="Calibri" w:hAnsi="Calibri" w:cs="Calibri"/>
              </w:rPr>
            </w:pPr>
            <w:r w:rsidRPr="001F4E82">
              <w:rPr>
                <w:rFonts w:ascii="Calibri" w:hAnsi="Calibri" w:cs="Calibri"/>
              </w:rPr>
              <w:t>046577674</w:t>
            </w:r>
          </w:p>
        </w:tc>
      </w:tr>
      <w:tr w:rsidR="00254BA8" w:rsidRPr="001F4E82" w14:paraId="395D3377" w14:textId="77777777" w:rsidTr="00254BA8">
        <w:tc>
          <w:tcPr>
            <w:tcW w:w="2400" w:type="dxa"/>
            <w:tcBorders>
              <w:top w:val="dotted" w:sz="4" w:space="0" w:color="auto"/>
              <w:bottom w:val="dotted" w:sz="4" w:space="0" w:color="auto"/>
              <w:right w:val="dotted" w:sz="4" w:space="0" w:color="auto"/>
            </w:tcBorders>
          </w:tcPr>
          <w:p w14:paraId="6EE91D7D" w14:textId="77777777" w:rsidR="00254BA8" w:rsidRPr="001F4E82" w:rsidRDefault="00254BA8" w:rsidP="00254BA8">
            <w:pPr>
              <w:rPr>
                <w:rFonts w:ascii="Calibri" w:hAnsi="Calibri" w:cs="Calibri"/>
              </w:rPr>
            </w:pPr>
            <w:permStart w:id="4671098" w:edGrp="everyone" w:colFirst="1" w:colLast="1"/>
            <w:permEnd w:id="421605873"/>
            <w:r w:rsidRPr="001F4E82">
              <w:rPr>
                <w:rFonts w:ascii="Calibri" w:hAnsi="Calibri" w:cs="Calibri"/>
              </w:rPr>
              <w:t>Банк</w:t>
            </w:r>
          </w:p>
        </w:tc>
        <w:tc>
          <w:tcPr>
            <w:tcW w:w="3554" w:type="dxa"/>
            <w:tcBorders>
              <w:top w:val="dotted" w:sz="4" w:space="0" w:color="auto"/>
              <w:left w:val="dotted" w:sz="4" w:space="0" w:color="auto"/>
              <w:bottom w:val="dotted" w:sz="4" w:space="0" w:color="auto"/>
              <w:right w:val="dotted" w:sz="4" w:space="0" w:color="auto"/>
            </w:tcBorders>
          </w:tcPr>
          <w:p w14:paraId="001D3136" w14:textId="77777777" w:rsidR="00254BA8" w:rsidRPr="001F4E82" w:rsidRDefault="00254BA8" w:rsidP="00254BA8">
            <w:pPr>
              <w:rPr>
                <w:rFonts w:ascii="Calibri" w:hAnsi="Calibri" w:cs="Calibri"/>
              </w:rPr>
            </w:pPr>
            <w:r w:rsidRPr="001F4E82">
              <w:rPr>
                <w:rFonts w:ascii="Calibri" w:hAnsi="Calibri" w:cs="Calibri"/>
              </w:rPr>
              <w:t xml:space="preserve">              </w:t>
            </w:r>
          </w:p>
        </w:tc>
        <w:tc>
          <w:tcPr>
            <w:tcW w:w="3402" w:type="dxa"/>
            <w:tcBorders>
              <w:top w:val="dotted" w:sz="4" w:space="0" w:color="auto"/>
              <w:left w:val="dotted" w:sz="4" w:space="0" w:color="auto"/>
              <w:bottom w:val="dotted" w:sz="4" w:space="0" w:color="auto"/>
            </w:tcBorders>
          </w:tcPr>
          <w:p w14:paraId="7AF58E33" w14:textId="77777777" w:rsidR="00254BA8" w:rsidRPr="001F4E82" w:rsidRDefault="00254BA8" w:rsidP="00254BA8">
            <w:pPr>
              <w:rPr>
                <w:rFonts w:ascii="Calibri" w:hAnsi="Calibri" w:cs="Calibri"/>
              </w:rPr>
            </w:pPr>
            <w:r w:rsidRPr="001F4E82">
              <w:rPr>
                <w:rFonts w:ascii="Calibri" w:hAnsi="Calibri" w:cs="Calibri"/>
              </w:rPr>
              <w:t>Уральский Банк ПАО «Сбербанк России»</w:t>
            </w:r>
          </w:p>
        </w:tc>
      </w:tr>
      <w:tr w:rsidR="00254BA8" w:rsidRPr="001F4E82" w14:paraId="2B3D0A82" w14:textId="77777777" w:rsidTr="00254BA8">
        <w:tc>
          <w:tcPr>
            <w:tcW w:w="2400" w:type="dxa"/>
            <w:tcBorders>
              <w:top w:val="dotted" w:sz="4" w:space="0" w:color="auto"/>
              <w:bottom w:val="dotted" w:sz="4" w:space="0" w:color="auto"/>
              <w:right w:val="dotted" w:sz="4" w:space="0" w:color="auto"/>
            </w:tcBorders>
          </w:tcPr>
          <w:p w14:paraId="478C2489" w14:textId="77777777" w:rsidR="00254BA8" w:rsidRPr="001F4E82" w:rsidRDefault="00254BA8" w:rsidP="00254BA8">
            <w:pPr>
              <w:rPr>
                <w:rFonts w:ascii="Calibri" w:hAnsi="Calibri" w:cs="Calibri"/>
              </w:rPr>
            </w:pPr>
            <w:permStart w:id="1542214573" w:edGrp="everyone" w:colFirst="1" w:colLast="1"/>
            <w:permEnd w:id="4671098"/>
            <w:r w:rsidRPr="001F4E82">
              <w:rPr>
                <w:rFonts w:ascii="Calibri" w:hAnsi="Calibri" w:cs="Calibri"/>
              </w:rPr>
              <w:t>Тел./факс</w:t>
            </w:r>
          </w:p>
        </w:tc>
        <w:tc>
          <w:tcPr>
            <w:tcW w:w="3554" w:type="dxa"/>
            <w:tcBorders>
              <w:top w:val="dotted" w:sz="4" w:space="0" w:color="auto"/>
              <w:left w:val="dotted" w:sz="4" w:space="0" w:color="auto"/>
              <w:bottom w:val="dotted" w:sz="4" w:space="0" w:color="auto"/>
              <w:right w:val="dotted" w:sz="4" w:space="0" w:color="auto"/>
            </w:tcBorders>
          </w:tcPr>
          <w:p w14:paraId="66628079" w14:textId="77777777" w:rsidR="00254BA8" w:rsidRPr="001F4E82" w:rsidRDefault="00254BA8" w:rsidP="00254BA8">
            <w:pPr>
              <w:rPr>
                <w:rFonts w:ascii="Calibri" w:hAnsi="Calibri" w:cs="Calibri"/>
              </w:rPr>
            </w:pPr>
            <w:r w:rsidRPr="001F4E82">
              <w:rPr>
                <w:rFonts w:ascii="Calibri" w:hAnsi="Calibri" w:cs="Calibri"/>
              </w:rPr>
              <w:t xml:space="preserve">        </w:t>
            </w:r>
          </w:p>
        </w:tc>
        <w:tc>
          <w:tcPr>
            <w:tcW w:w="3402" w:type="dxa"/>
            <w:tcBorders>
              <w:top w:val="dotted" w:sz="4" w:space="0" w:color="auto"/>
              <w:left w:val="dotted" w:sz="4" w:space="0" w:color="auto"/>
              <w:bottom w:val="dotted" w:sz="4" w:space="0" w:color="auto"/>
            </w:tcBorders>
          </w:tcPr>
          <w:p w14:paraId="6BE78097" w14:textId="77777777" w:rsidR="00254BA8" w:rsidRPr="001F4E82" w:rsidRDefault="00254BA8" w:rsidP="00254BA8">
            <w:pPr>
              <w:rPr>
                <w:rFonts w:ascii="Calibri" w:hAnsi="Calibri" w:cs="Calibri"/>
              </w:rPr>
            </w:pPr>
            <w:r w:rsidRPr="001F4E82">
              <w:rPr>
                <w:rFonts w:ascii="Calibri" w:hAnsi="Calibri" w:cs="Calibri"/>
              </w:rPr>
              <w:t>(4742) 70-39-27, 70-39-28</w:t>
            </w:r>
          </w:p>
        </w:tc>
      </w:tr>
      <w:permEnd w:id="1542214573"/>
      <w:tr w:rsidR="00254BA8" w:rsidRPr="001F4E82" w14:paraId="4C7CCD8B" w14:textId="77777777" w:rsidTr="00254BA8">
        <w:tc>
          <w:tcPr>
            <w:tcW w:w="2400" w:type="dxa"/>
            <w:tcBorders>
              <w:top w:val="dotted" w:sz="4" w:space="0" w:color="auto"/>
              <w:bottom w:val="dotted" w:sz="4" w:space="0" w:color="auto"/>
              <w:right w:val="dotted" w:sz="4" w:space="0" w:color="auto"/>
            </w:tcBorders>
          </w:tcPr>
          <w:p w14:paraId="73831F4C" w14:textId="77777777" w:rsidR="00254BA8" w:rsidRPr="001F4E82" w:rsidRDefault="00254BA8" w:rsidP="00254BA8">
            <w:pPr>
              <w:rPr>
                <w:rFonts w:ascii="Calibri" w:hAnsi="Calibri" w:cs="Calibri"/>
              </w:rPr>
            </w:pPr>
          </w:p>
        </w:tc>
        <w:tc>
          <w:tcPr>
            <w:tcW w:w="3554" w:type="dxa"/>
            <w:tcBorders>
              <w:top w:val="dotted" w:sz="4" w:space="0" w:color="auto"/>
              <w:left w:val="dotted" w:sz="4" w:space="0" w:color="auto"/>
              <w:bottom w:val="dotted" w:sz="4" w:space="0" w:color="auto"/>
              <w:right w:val="dotted" w:sz="4" w:space="0" w:color="auto"/>
            </w:tcBorders>
          </w:tcPr>
          <w:p w14:paraId="08549548" w14:textId="77777777" w:rsidR="00254BA8" w:rsidRPr="001F4E82" w:rsidRDefault="00254BA8" w:rsidP="00254BA8">
            <w:pPr>
              <w:rPr>
                <w:rFonts w:ascii="Calibri" w:hAnsi="Calibri" w:cs="Calibri"/>
              </w:rPr>
            </w:pPr>
          </w:p>
          <w:p w14:paraId="2FEFA993" w14:textId="77777777" w:rsidR="00254BA8" w:rsidRPr="001F4E82" w:rsidRDefault="00254BA8" w:rsidP="00254BA8">
            <w:pPr>
              <w:rPr>
                <w:rFonts w:ascii="Calibri" w:hAnsi="Calibri" w:cs="Calibri"/>
              </w:rPr>
            </w:pPr>
          </w:p>
          <w:p w14:paraId="18492BA5" w14:textId="77777777" w:rsidR="00254BA8" w:rsidRPr="001F4E82" w:rsidRDefault="00254BA8" w:rsidP="00254BA8">
            <w:pPr>
              <w:rPr>
                <w:rFonts w:ascii="Calibri" w:hAnsi="Calibri" w:cs="Calibri"/>
              </w:rPr>
            </w:pPr>
            <w:r w:rsidRPr="001F4E82">
              <w:rPr>
                <w:rFonts w:ascii="Calibri" w:hAnsi="Calibri" w:cs="Calibri"/>
              </w:rPr>
              <w:t>__________/</w:t>
            </w:r>
            <w:permStart w:id="1528314165" w:edGrp="everyone"/>
            <w:r w:rsidRPr="001F4E82">
              <w:rPr>
                <w:rFonts w:ascii="Calibri" w:hAnsi="Calibri" w:cs="Calibri"/>
              </w:rPr>
              <w:t>_______________</w:t>
            </w:r>
            <w:permEnd w:id="1528314165"/>
            <w:r w:rsidRPr="001F4E82">
              <w:rPr>
                <w:rFonts w:ascii="Calibri" w:hAnsi="Calibri" w:cs="Calibri"/>
              </w:rPr>
              <w:t>/</w:t>
            </w:r>
          </w:p>
          <w:p w14:paraId="4A1C181B" w14:textId="77777777" w:rsidR="00254BA8" w:rsidRPr="001F4E82" w:rsidRDefault="00254BA8" w:rsidP="00254BA8">
            <w:pPr>
              <w:rPr>
                <w:rFonts w:ascii="Calibri" w:hAnsi="Calibri" w:cs="Calibri"/>
              </w:rPr>
            </w:pPr>
            <w:r w:rsidRPr="001F4E82">
              <w:rPr>
                <w:rFonts w:ascii="Calibri" w:hAnsi="Calibri" w:cs="Calibri"/>
              </w:rPr>
              <w:t>МП</w:t>
            </w:r>
          </w:p>
        </w:tc>
        <w:tc>
          <w:tcPr>
            <w:tcW w:w="3402" w:type="dxa"/>
            <w:tcBorders>
              <w:top w:val="dotted" w:sz="4" w:space="0" w:color="auto"/>
              <w:left w:val="dotted" w:sz="4" w:space="0" w:color="auto"/>
              <w:bottom w:val="dotted" w:sz="4" w:space="0" w:color="auto"/>
            </w:tcBorders>
          </w:tcPr>
          <w:p w14:paraId="32D5A25F" w14:textId="77777777" w:rsidR="00254BA8" w:rsidRPr="001F4E82" w:rsidRDefault="00254BA8" w:rsidP="00254BA8">
            <w:pPr>
              <w:rPr>
                <w:rFonts w:ascii="Calibri" w:hAnsi="Calibri" w:cs="Calibri"/>
              </w:rPr>
            </w:pPr>
          </w:p>
          <w:p w14:paraId="48C2D2D4" w14:textId="77777777" w:rsidR="00254BA8" w:rsidRPr="001F4E82" w:rsidRDefault="00254BA8" w:rsidP="00254BA8">
            <w:pPr>
              <w:rPr>
                <w:rFonts w:ascii="Calibri" w:hAnsi="Calibri" w:cs="Calibri"/>
              </w:rPr>
            </w:pPr>
          </w:p>
          <w:p w14:paraId="751EF152" w14:textId="667A086F" w:rsidR="00254BA8" w:rsidRPr="001F4E82" w:rsidRDefault="00254BA8" w:rsidP="00254BA8">
            <w:pPr>
              <w:rPr>
                <w:rFonts w:ascii="Calibri" w:hAnsi="Calibri" w:cs="Calibri"/>
              </w:rPr>
            </w:pPr>
            <w:r w:rsidRPr="001F4E82">
              <w:rPr>
                <w:rFonts w:ascii="Calibri" w:hAnsi="Calibri" w:cs="Calibri"/>
              </w:rPr>
              <w:t>__________/</w:t>
            </w:r>
            <w:r w:rsidR="008D5CBD">
              <w:rPr>
                <w:rFonts w:ascii="Calibri" w:hAnsi="Calibri" w:cs="Calibri"/>
              </w:rPr>
              <w:t>К.Г. Сапрыкин</w:t>
            </w:r>
            <w:r w:rsidRPr="001F4E82">
              <w:rPr>
                <w:rFonts w:ascii="Calibri" w:hAnsi="Calibri" w:cs="Calibri"/>
              </w:rPr>
              <w:t>/</w:t>
            </w:r>
          </w:p>
          <w:p w14:paraId="3F1CBC9E" w14:textId="77777777" w:rsidR="00254BA8" w:rsidRPr="001F4E82" w:rsidRDefault="00254BA8" w:rsidP="00254BA8">
            <w:pPr>
              <w:rPr>
                <w:rFonts w:ascii="Calibri" w:hAnsi="Calibri" w:cs="Calibri"/>
              </w:rPr>
            </w:pPr>
            <w:r w:rsidRPr="001F4E82">
              <w:rPr>
                <w:rFonts w:ascii="Calibri" w:hAnsi="Calibri" w:cs="Calibri"/>
              </w:rPr>
              <w:t>МП</w:t>
            </w:r>
          </w:p>
        </w:tc>
      </w:tr>
    </w:tbl>
    <w:p w14:paraId="6AE626A9" w14:textId="77777777" w:rsidR="00254BA8" w:rsidRPr="001F4E82" w:rsidRDefault="00254BA8" w:rsidP="00254BA8">
      <w:pPr>
        <w:spacing w:before="120" w:after="120"/>
        <w:rPr>
          <w:rFonts w:ascii="Calibri" w:hAnsi="Calibri" w:cstheme="minorHAnsi"/>
          <w:sz w:val="23"/>
          <w:szCs w:val="23"/>
        </w:rPr>
      </w:pPr>
    </w:p>
    <w:p w14:paraId="1A660115" w14:textId="77777777" w:rsidR="00254BA8" w:rsidRDefault="00254BA8" w:rsidP="00254BA8">
      <w:pPr>
        <w:spacing w:before="120" w:after="120"/>
        <w:ind w:firstLine="6"/>
        <w:jc w:val="center"/>
        <w:rPr>
          <w:rFonts w:ascii="Calibri" w:hAnsi="Calibri" w:cstheme="minorHAnsi"/>
          <w:sz w:val="23"/>
          <w:szCs w:val="23"/>
        </w:rPr>
      </w:pPr>
    </w:p>
    <w:p w14:paraId="56443475" w14:textId="77777777" w:rsidR="00254BA8" w:rsidRDefault="00254BA8" w:rsidP="00254BA8">
      <w:pPr>
        <w:spacing w:before="120" w:after="120"/>
        <w:ind w:firstLine="6"/>
        <w:jc w:val="center"/>
        <w:rPr>
          <w:rFonts w:ascii="Calibri" w:hAnsi="Calibri" w:cstheme="minorHAnsi"/>
          <w:sz w:val="23"/>
          <w:szCs w:val="23"/>
        </w:rPr>
      </w:pPr>
    </w:p>
    <w:p w14:paraId="74BA627C" w14:textId="77777777" w:rsidR="00720753" w:rsidRDefault="00720753" w:rsidP="00254BA8">
      <w:pPr>
        <w:spacing w:before="120" w:after="120"/>
        <w:ind w:firstLine="6"/>
        <w:jc w:val="center"/>
        <w:rPr>
          <w:rFonts w:ascii="Calibri" w:hAnsi="Calibri" w:cstheme="minorHAnsi"/>
          <w:sz w:val="23"/>
          <w:szCs w:val="23"/>
        </w:rPr>
      </w:pPr>
    </w:p>
    <w:p w14:paraId="2D611B3F" w14:textId="77777777" w:rsidR="00720753" w:rsidRDefault="00720753" w:rsidP="00254BA8">
      <w:pPr>
        <w:spacing w:before="120" w:after="120"/>
        <w:ind w:firstLine="6"/>
        <w:jc w:val="center"/>
        <w:rPr>
          <w:rFonts w:ascii="Calibri" w:hAnsi="Calibri" w:cstheme="minorHAnsi"/>
          <w:sz w:val="23"/>
          <w:szCs w:val="23"/>
        </w:rPr>
      </w:pPr>
    </w:p>
    <w:p w14:paraId="015EFE75" w14:textId="77777777" w:rsidR="00720753" w:rsidRDefault="00720753" w:rsidP="00254BA8">
      <w:pPr>
        <w:spacing w:before="120" w:after="120"/>
        <w:ind w:firstLine="6"/>
        <w:jc w:val="center"/>
        <w:rPr>
          <w:rFonts w:ascii="Calibri" w:hAnsi="Calibri" w:cstheme="minorHAnsi"/>
          <w:sz w:val="23"/>
          <w:szCs w:val="23"/>
        </w:rPr>
      </w:pPr>
    </w:p>
    <w:p w14:paraId="34547551" w14:textId="77777777" w:rsidR="00720753" w:rsidRDefault="00720753" w:rsidP="00254BA8">
      <w:pPr>
        <w:spacing w:before="120" w:after="120"/>
        <w:ind w:firstLine="6"/>
        <w:jc w:val="center"/>
        <w:rPr>
          <w:rFonts w:ascii="Calibri" w:hAnsi="Calibri" w:cstheme="minorHAnsi"/>
          <w:sz w:val="23"/>
          <w:szCs w:val="23"/>
        </w:rPr>
      </w:pPr>
    </w:p>
    <w:p w14:paraId="272581B7" w14:textId="77777777" w:rsidR="00720753" w:rsidRDefault="00720753" w:rsidP="00254BA8">
      <w:pPr>
        <w:spacing w:before="120" w:after="120"/>
        <w:ind w:firstLine="6"/>
        <w:jc w:val="center"/>
        <w:rPr>
          <w:rFonts w:ascii="Calibri" w:hAnsi="Calibri" w:cstheme="minorHAnsi"/>
          <w:sz w:val="23"/>
          <w:szCs w:val="23"/>
        </w:rPr>
      </w:pPr>
    </w:p>
    <w:p w14:paraId="07196A3C" w14:textId="77777777" w:rsidR="00720753" w:rsidRDefault="00720753" w:rsidP="00254BA8">
      <w:pPr>
        <w:spacing w:before="120" w:after="120"/>
        <w:ind w:firstLine="6"/>
        <w:jc w:val="center"/>
        <w:rPr>
          <w:rFonts w:ascii="Calibri" w:hAnsi="Calibri" w:cstheme="minorHAnsi"/>
          <w:sz w:val="23"/>
          <w:szCs w:val="23"/>
        </w:rPr>
      </w:pPr>
    </w:p>
    <w:p w14:paraId="750D3AEA" w14:textId="77777777" w:rsidR="00720753" w:rsidRDefault="00720753" w:rsidP="00254BA8">
      <w:pPr>
        <w:spacing w:before="120" w:after="120"/>
        <w:ind w:firstLine="6"/>
        <w:jc w:val="center"/>
        <w:rPr>
          <w:rFonts w:ascii="Calibri" w:hAnsi="Calibri" w:cstheme="minorHAnsi"/>
          <w:sz w:val="23"/>
          <w:szCs w:val="23"/>
        </w:rPr>
      </w:pPr>
    </w:p>
    <w:p w14:paraId="179A08EA" w14:textId="77777777" w:rsidR="00720753" w:rsidRDefault="00720753" w:rsidP="00254BA8">
      <w:pPr>
        <w:spacing w:before="120" w:after="120"/>
        <w:ind w:firstLine="6"/>
        <w:jc w:val="center"/>
        <w:rPr>
          <w:rFonts w:ascii="Calibri" w:hAnsi="Calibri" w:cstheme="minorHAnsi"/>
          <w:sz w:val="23"/>
          <w:szCs w:val="23"/>
        </w:rPr>
      </w:pPr>
    </w:p>
    <w:p w14:paraId="64EE0DED" w14:textId="77777777" w:rsidR="00720753" w:rsidRDefault="00720753" w:rsidP="00254BA8">
      <w:pPr>
        <w:spacing w:before="120" w:after="120"/>
        <w:ind w:firstLine="6"/>
        <w:jc w:val="center"/>
        <w:rPr>
          <w:rFonts w:ascii="Calibri" w:hAnsi="Calibri" w:cstheme="minorHAnsi"/>
          <w:sz w:val="23"/>
          <w:szCs w:val="23"/>
        </w:rPr>
      </w:pPr>
    </w:p>
    <w:p w14:paraId="07BD011A" w14:textId="77777777" w:rsidR="006B01B8" w:rsidRDefault="006B01B8" w:rsidP="006B01B8">
      <w:pPr>
        <w:spacing w:before="120" w:after="120"/>
        <w:rPr>
          <w:rFonts w:ascii="Calibri" w:hAnsi="Calibri" w:cstheme="minorHAnsi"/>
          <w:sz w:val="23"/>
          <w:szCs w:val="23"/>
        </w:rPr>
      </w:pPr>
    </w:p>
    <w:p w14:paraId="73CA7F8B" w14:textId="77777777" w:rsidR="00F34FF2" w:rsidRDefault="00F34FF2" w:rsidP="006B01B8">
      <w:pPr>
        <w:spacing w:before="120" w:after="120"/>
        <w:rPr>
          <w:rFonts w:ascii="Calibri" w:hAnsi="Calibri" w:cstheme="minorHAnsi"/>
          <w:sz w:val="23"/>
          <w:szCs w:val="23"/>
        </w:rPr>
      </w:pPr>
    </w:p>
    <w:p w14:paraId="3A8BDF0C" w14:textId="77777777" w:rsidR="00F34FF2" w:rsidRDefault="00F34FF2" w:rsidP="006B01B8">
      <w:pPr>
        <w:spacing w:before="120" w:after="120"/>
        <w:rPr>
          <w:rFonts w:ascii="Calibri" w:hAnsi="Calibri" w:cstheme="minorHAnsi"/>
          <w:sz w:val="23"/>
          <w:szCs w:val="23"/>
        </w:rPr>
      </w:pPr>
    </w:p>
    <w:p w14:paraId="3E9200A4" w14:textId="77777777" w:rsidR="00254BA8" w:rsidRDefault="00254BA8" w:rsidP="006B01B8">
      <w:pPr>
        <w:spacing w:before="120" w:after="120"/>
        <w:jc w:val="center"/>
        <w:rPr>
          <w:rFonts w:ascii="Calibri" w:hAnsi="Calibri" w:cstheme="minorHAnsi"/>
          <w:b/>
          <w:caps/>
          <w:sz w:val="23"/>
          <w:szCs w:val="23"/>
        </w:rPr>
      </w:pPr>
      <w:r w:rsidRPr="001F4E82">
        <w:rPr>
          <w:rFonts w:ascii="Calibri" w:hAnsi="Calibri" w:cstheme="minorHAnsi"/>
          <w:b/>
          <w:caps/>
          <w:spacing w:val="20"/>
          <w:sz w:val="23"/>
          <w:szCs w:val="23"/>
        </w:rPr>
        <w:t>Приложение</w:t>
      </w:r>
      <w:r>
        <w:rPr>
          <w:rFonts w:ascii="Calibri" w:hAnsi="Calibri" w:cstheme="minorHAnsi"/>
          <w:b/>
          <w:caps/>
          <w:spacing w:val="20"/>
          <w:sz w:val="23"/>
          <w:szCs w:val="23"/>
        </w:rPr>
        <w:t xml:space="preserve"> </w:t>
      </w:r>
      <w:r w:rsidRPr="001F4E82">
        <w:rPr>
          <w:rFonts w:ascii="Calibri" w:hAnsi="Calibri" w:cstheme="minorHAnsi"/>
          <w:b/>
          <w:caps/>
          <w:sz w:val="23"/>
          <w:szCs w:val="23"/>
        </w:rPr>
        <w:t>№ 1</w:t>
      </w:r>
    </w:p>
    <w:p w14:paraId="022F7870" w14:textId="38D51F1F" w:rsidR="00254BA8" w:rsidRPr="009058B6" w:rsidRDefault="00254BA8" w:rsidP="00254BA8">
      <w:pPr>
        <w:jc w:val="center"/>
        <w:rPr>
          <w:rFonts w:ascii="Calibri" w:hAnsi="Calibri" w:cstheme="minorHAnsi"/>
          <w:b/>
          <w:sz w:val="23"/>
          <w:szCs w:val="23"/>
        </w:rPr>
      </w:pPr>
      <w:r w:rsidRPr="009058B6">
        <w:rPr>
          <w:rFonts w:ascii="Calibri" w:hAnsi="Calibri" w:cstheme="minorHAnsi"/>
          <w:b/>
          <w:sz w:val="23"/>
          <w:szCs w:val="23"/>
        </w:rPr>
        <w:t>к сог</w:t>
      </w:r>
      <w:r>
        <w:rPr>
          <w:rFonts w:ascii="Calibri" w:hAnsi="Calibri" w:cstheme="minorHAnsi"/>
          <w:b/>
          <w:sz w:val="23"/>
          <w:szCs w:val="23"/>
        </w:rPr>
        <w:t xml:space="preserve">лашению о взаимодействии от </w:t>
      </w:r>
      <w:r w:rsidR="001A5959">
        <w:rPr>
          <w:rFonts w:ascii="Calibri" w:hAnsi="Calibri" w:cstheme="minorHAnsi"/>
          <w:b/>
          <w:sz w:val="23"/>
          <w:szCs w:val="23"/>
        </w:rPr>
        <w:t>«___</w:t>
      </w:r>
      <w:r w:rsidRPr="009058B6">
        <w:rPr>
          <w:rFonts w:ascii="Calibri" w:hAnsi="Calibri" w:cstheme="minorHAnsi"/>
          <w:b/>
          <w:sz w:val="23"/>
          <w:szCs w:val="23"/>
        </w:rPr>
        <w:t>»</w:t>
      </w:r>
      <w:r>
        <w:rPr>
          <w:rFonts w:ascii="Calibri" w:hAnsi="Calibri" w:cstheme="minorHAnsi"/>
          <w:b/>
          <w:sz w:val="23"/>
          <w:szCs w:val="23"/>
        </w:rPr>
        <w:t xml:space="preserve"> </w:t>
      </w:r>
      <w:r w:rsidR="001A5959">
        <w:rPr>
          <w:rFonts w:ascii="Calibri" w:hAnsi="Calibri" w:cstheme="minorHAnsi"/>
          <w:b/>
          <w:sz w:val="23"/>
          <w:szCs w:val="23"/>
        </w:rPr>
        <w:t>___________</w:t>
      </w:r>
      <w:r w:rsidRPr="009058B6">
        <w:rPr>
          <w:rFonts w:ascii="Calibri" w:hAnsi="Calibri" w:cstheme="minorHAnsi"/>
          <w:b/>
          <w:sz w:val="23"/>
          <w:szCs w:val="23"/>
        </w:rPr>
        <w:t xml:space="preserve"> 20</w:t>
      </w:r>
      <w:r w:rsidR="00B52602">
        <w:rPr>
          <w:rFonts w:ascii="Calibri" w:hAnsi="Calibri" w:cstheme="minorHAnsi"/>
          <w:b/>
          <w:sz w:val="23"/>
          <w:szCs w:val="23"/>
        </w:rPr>
        <w:t>2</w:t>
      </w:r>
      <w:r w:rsidR="00B01E33">
        <w:rPr>
          <w:rFonts w:ascii="Calibri" w:hAnsi="Calibri" w:cstheme="minorHAnsi"/>
          <w:b/>
          <w:sz w:val="23"/>
          <w:szCs w:val="23"/>
        </w:rPr>
        <w:t>1</w:t>
      </w:r>
      <w:r w:rsidRPr="009058B6">
        <w:rPr>
          <w:rFonts w:ascii="Calibri" w:hAnsi="Calibri" w:cstheme="minorHAnsi"/>
          <w:b/>
          <w:sz w:val="23"/>
          <w:szCs w:val="23"/>
        </w:rPr>
        <w:t xml:space="preserve"> г.</w:t>
      </w:r>
    </w:p>
    <w:p w14:paraId="722C0087" w14:textId="790487F9" w:rsidR="00254BA8" w:rsidRPr="009058B6" w:rsidRDefault="00254BA8" w:rsidP="00254BA8">
      <w:pPr>
        <w:jc w:val="center"/>
        <w:rPr>
          <w:rFonts w:ascii="Calibri" w:hAnsi="Calibri" w:cstheme="minorHAnsi"/>
          <w:b/>
          <w:sz w:val="23"/>
          <w:szCs w:val="23"/>
        </w:rPr>
      </w:pPr>
      <w:r w:rsidRPr="009058B6">
        <w:rPr>
          <w:rFonts w:ascii="Calibri" w:hAnsi="Calibri" w:cstheme="minorHAnsi"/>
          <w:b/>
          <w:sz w:val="23"/>
          <w:szCs w:val="23"/>
        </w:rPr>
        <w:t xml:space="preserve">к Договору № </w:t>
      </w:r>
      <w:r>
        <w:rPr>
          <w:rFonts w:ascii="Calibri" w:hAnsi="Calibri" w:cstheme="minorHAnsi"/>
          <w:b/>
          <w:sz w:val="23"/>
          <w:szCs w:val="23"/>
        </w:rPr>
        <w:t>3-1/____/____-</w:t>
      </w:r>
      <w:r w:rsidR="00B52602">
        <w:rPr>
          <w:rFonts w:ascii="Calibri" w:hAnsi="Calibri" w:cstheme="minorHAnsi"/>
          <w:b/>
          <w:sz w:val="23"/>
          <w:szCs w:val="23"/>
        </w:rPr>
        <w:t>2</w:t>
      </w:r>
      <w:r w:rsidR="00B01E33">
        <w:rPr>
          <w:rFonts w:ascii="Calibri" w:hAnsi="Calibri" w:cstheme="minorHAnsi"/>
          <w:b/>
          <w:sz w:val="23"/>
          <w:szCs w:val="23"/>
        </w:rPr>
        <w:t>1</w:t>
      </w:r>
      <w:r w:rsidRPr="009058B6">
        <w:rPr>
          <w:rFonts w:ascii="Calibri" w:hAnsi="Calibri" w:cstheme="minorHAnsi"/>
          <w:b/>
          <w:sz w:val="23"/>
          <w:szCs w:val="23"/>
        </w:rPr>
        <w:t xml:space="preserve"> от </w:t>
      </w:r>
      <w:r>
        <w:rPr>
          <w:rFonts w:ascii="Calibri" w:hAnsi="Calibri" w:cstheme="minorHAnsi"/>
          <w:b/>
          <w:sz w:val="23"/>
          <w:szCs w:val="23"/>
        </w:rPr>
        <w:t xml:space="preserve">«___» </w:t>
      </w:r>
      <w:r w:rsidRPr="009058B6">
        <w:rPr>
          <w:rFonts w:ascii="Calibri" w:hAnsi="Calibri" w:cstheme="minorHAnsi"/>
          <w:b/>
          <w:sz w:val="23"/>
          <w:szCs w:val="23"/>
        </w:rPr>
        <w:t>_________</w:t>
      </w:r>
      <w:r w:rsidR="00B52602">
        <w:rPr>
          <w:rFonts w:ascii="Calibri" w:hAnsi="Calibri" w:cstheme="minorHAnsi"/>
          <w:b/>
          <w:sz w:val="23"/>
          <w:szCs w:val="23"/>
        </w:rPr>
        <w:t xml:space="preserve"> 202</w:t>
      </w:r>
      <w:r w:rsidR="00B01E33">
        <w:rPr>
          <w:rFonts w:ascii="Calibri" w:hAnsi="Calibri" w:cstheme="minorHAnsi"/>
          <w:b/>
          <w:sz w:val="23"/>
          <w:szCs w:val="23"/>
        </w:rPr>
        <w:t>1</w:t>
      </w:r>
      <w:r>
        <w:rPr>
          <w:rFonts w:ascii="Calibri" w:hAnsi="Calibri" w:cstheme="minorHAnsi"/>
          <w:b/>
          <w:sz w:val="23"/>
          <w:szCs w:val="23"/>
        </w:rPr>
        <w:t xml:space="preserve"> г.</w:t>
      </w:r>
    </w:p>
    <w:p w14:paraId="1D1D42D1" w14:textId="77777777" w:rsidR="00254BA8" w:rsidRPr="001B7858" w:rsidRDefault="00254BA8" w:rsidP="00254BA8">
      <w:pPr>
        <w:spacing w:before="120" w:after="120"/>
        <w:jc w:val="center"/>
        <w:rPr>
          <w:rFonts w:ascii="Calibri" w:hAnsi="Calibri" w:cstheme="minorHAnsi"/>
          <w:b/>
          <w:sz w:val="4"/>
          <w:szCs w:val="4"/>
        </w:rPr>
      </w:pPr>
      <w:r w:rsidRPr="009058B6">
        <w:rPr>
          <w:rFonts w:ascii="Calibri" w:hAnsi="Calibri" w:cstheme="minorHAnsi"/>
          <w:b/>
          <w:sz w:val="23"/>
          <w:szCs w:val="23"/>
        </w:rPr>
        <w:t>поставки лома и отходов черных металлов</w:t>
      </w:r>
    </w:p>
    <w:p w14:paraId="06991B94" w14:textId="77777777" w:rsidR="00254BA8" w:rsidRPr="001F4E82" w:rsidRDefault="00254BA8" w:rsidP="00254BA8">
      <w:pPr>
        <w:spacing w:before="120" w:after="120"/>
        <w:ind w:firstLine="6"/>
        <w:rPr>
          <w:rFonts w:ascii="Calibri" w:hAnsi="Calibri" w:cstheme="minorHAnsi"/>
          <w:b/>
          <w:caps/>
          <w:sz w:val="23"/>
          <w:szCs w:val="23"/>
        </w:rPr>
      </w:pPr>
      <w:r w:rsidRPr="001F4E82">
        <w:rPr>
          <w:rFonts w:ascii="Calibri" w:hAnsi="Calibri" w:cstheme="minorHAnsi"/>
          <w:b/>
          <w:caps/>
          <w:sz w:val="23"/>
          <w:szCs w:val="23"/>
        </w:rPr>
        <w:t>Перечень штрафных санкций, применяемых к Стороне-1 за неисполнение договорных обязательств</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804"/>
        <w:gridCol w:w="2126"/>
      </w:tblGrid>
      <w:tr w:rsidR="00474EC5" w:rsidRPr="00847E36" w14:paraId="0353C9D4" w14:textId="77777777" w:rsidTr="00CB7FDF">
        <w:trPr>
          <w:trHeight w:val="609"/>
        </w:trPr>
        <w:tc>
          <w:tcPr>
            <w:tcW w:w="851" w:type="dxa"/>
            <w:vAlign w:val="center"/>
          </w:tcPr>
          <w:p w14:paraId="2BA8F3C2" w14:textId="77777777" w:rsidR="00474EC5" w:rsidRPr="00474EC5" w:rsidRDefault="00474EC5" w:rsidP="00CB7FDF">
            <w:pPr>
              <w:jc w:val="center"/>
              <w:rPr>
                <w:rFonts w:cstheme="minorHAnsi"/>
                <w:b/>
                <w:caps/>
                <w:sz w:val="20"/>
                <w:szCs w:val="20"/>
              </w:rPr>
            </w:pPr>
            <w:r w:rsidRPr="00474EC5">
              <w:rPr>
                <w:rFonts w:cstheme="minorHAnsi"/>
                <w:b/>
                <w:caps/>
                <w:sz w:val="20"/>
                <w:szCs w:val="20"/>
              </w:rPr>
              <w:t>№</w:t>
            </w:r>
          </w:p>
          <w:p w14:paraId="0B9C2994" w14:textId="77777777" w:rsidR="00474EC5" w:rsidRPr="00474EC5" w:rsidRDefault="00474EC5" w:rsidP="00CB7FDF">
            <w:pPr>
              <w:jc w:val="center"/>
              <w:rPr>
                <w:rFonts w:cstheme="minorHAnsi"/>
                <w:b/>
                <w:caps/>
                <w:sz w:val="20"/>
                <w:szCs w:val="20"/>
              </w:rPr>
            </w:pPr>
            <w:r w:rsidRPr="00474EC5">
              <w:rPr>
                <w:rFonts w:cstheme="minorHAnsi"/>
                <w:b/>
                <w:caps/>
                <w:sz w:val="20"/>
                <w:szCs w:val="20"/>
              </w:rPr>
              <w:t>п/п</w:t>
            </w:r>
          </w:p>
        </w:tc>
        <w:tc>
          <w:tcPr>
            <w:tcW w:w="6804" w:type="dxa"/>
            <w:vAlign w:val="center"/>
          </w:tcPr>
          <w:p w14:paraId="00F3CCEA" w14:textId="77777777" w:rsidR="00474EC5" w:rsidRPr="00474EC5" w:rsidRDefault="00474EC5" w:rsidP="00CB7FDF">
            <w:pPr>
              <w:jc w:val="center"/>
              <w:rPr>
                <w:rFonts w:cstheme="minorHAnsi"/>
                <w:b/>
                <w:caps/>
                <w:sz w:val="20"/>
                <w:szCs w:val="20"/>
              </w:rPr>
            </w:pPr>
            <w:r w:rsidRPr="00474EC5">
              <w:rPr>
                <w:rFonts w:cstheme="minorHAnsi"/>
                <w:b/>
                <w:caps/>
                <w:sz w:val="20"/>
                <w:szCs w:val="20"/>
              </w:rPr>
              <w:t xml:space="preserve">Наименование нарушения </w:t>
            </w:r>
          </w:p>
        </w:tc>
        <w:tc>
          <w:tcPr>
            <w:tcW w:w="2126" w:type="dxa"/>
          </w:tcPr>
          <w:p w14:paraId="2408DEB0" w14:textId="77777777" w:rsidR="00474EC5" w:rsidRPr="00474EC5" w:rsidRDefault="00474EC5" w:rsidP="00CB7FDF">
            <w:pPr>
              <w:jc w:val="center"/>
              <w:rPr>
                <w:rFonts w:cstheme="minorHAnsi"/>
                <w:b/>
                <w:caps/>
                <w:sz w:val="20"/>
                <w:szCs w:val="20"/>
              </w:rPr>
            </w:pPr>
            <w:r w:rsidRPr="00474EC5">
              <w:rPr>
                <w:rFonts w:cstheme="minorHAnsi"/>
                <w:b/>
                <w:caps/>
                <w:sz w:val="20"/>
                <w:szCs w:val="20"/>
              </w:rPr>
              <w:t>Сумма штрафных санкций за нарушение обязательств (руб.)</w:t>
            </w:r>
          </w:p>
        </w:tc>
      </w:tr>
      <w:tr w:rsidR="00474EC5" w:rsidRPr="00847E36" w14:paraId="42D3B189" w14:textId="77777777" w:rsidTr="00141071">
        <w:trPr>
          <w:trHeight w:val="457"/>
        </w:trPr>
        <w:tc>
          <w:tcPr>
            <w:tcW w:w="851" w:type="dxa"/>
          </w:tcPr>
          <w:p w14:paraId="4072785C"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w:t>
            </w:r>
          </w:p>
        </w:tc>
        <w:tc>
          <w:tcPr>
            <w:tcW w:w="6804" w:type="dxa"/>
          </w:tcPr>
          <w:p w14:paraId="0280354F" w14:textId="1760BA0B" w:rsidR="00474EC5" w:rsidRPr="00474EC5" w:rsidRDefault="00474EC5" w:rsidP="00C2061E">
            <w:pPr>
              <w:spacing w:before="120" w:after="120"/>
              <w:contextualSpacing/>
              <w:rPr>
                <w:rFonts w:cstheme="minorHAnsi"/>
                <w:sz w:val="23"/>
                <w:szCs w:val="23"/>
              </w:rPr>
            </w:pPr>
            <w:r w:rsidRPr="00474EC5">
              <w:rPr>
                <w:rFonts w:cstheme="minorHAnsi"/>
                <w:sz w:val="23"/>
                <w:szCs w:val="23"/>
              </w:rPr>
              <w:t>Получение работником Стороны-1 травмы на террит</w:t>
            </w:r>
            <w:r w:rsidR="00C2061E">
              <w:rPr>
                <w:rFonts w:cstheme="minorHAnsi"/>
                <w:sz w:val="23"/>
                <w:szCs w:val="23"/>
              </w:rPr>
              <w:t>ории Стороны-2 по вине работника(ов) Сторон</w:t>
            </w:r>
            <w:r w:rsidR="00141071">
              <w:rPr>
                <w:rFonts w:cstheme="minorHAnsi"/>
                <w:sz w:val="23"/>
                <w:szCs w:val="23"/>
              </w:rPr>
              <w:t xml:space="preserve">ы-1 и/или по вине работника(ов), </w:t>
            </w:r>
            <w:r w:rsidR="00C2061E">
              <w:rPr>
                <w:rFonts w:cstheme="minorHAnsi"/>
                <w:sz w:val="23"/>
                <w:szCs w:val="23"/>
              </w:rPr>
              <w:t>привлеченн</w:t>
            </w:r>
            <w:r w:rsidR="00141071">
              <w:rPr>
                <w:rFonts w:cstheme="minorHAnsi"/>
                <w:sz w:val="23"/>
                <w:szCs w:val="23"/>
              </w:rPr>
              <w:t>ых Строной-1, третьих лиц.</w:t>
            </w:r>
          </w:p>
        </w:tc>
        <w:tc>
          <w:tcPr>
            <w:tcW w:w="2126" w:type="dxa"/>
            <w:vAlign w:val="center"/>
          </w:tcPr>
          <w:p w14:paraId="0B89DC43" w14:textId="77777777" w:rsidR="00474EC5" w:rsidRPr="00474EC5" w:rsidRDefault="00474EC5" w:rsidP="00141071">
            <w:pPr>
              <w:tabs>
                <w:tab w:val="left" w:pos="575"/>
                <w:tab w:val="left" w:pos="2302"/>
              </w:tabs>
              <w:spacing w:before="120" w:after="120"/>
              <w:ind w:left="34" w:right="-108"/>
              <w:contextualSpacing/>
              <w:jc w:val="center"/>
              <w:rPr>
                <w:rFonts w:cstheme="minorHAnsi"/>
                <w:sz w:val="23"/>
                <w:szCs w:val="23"/>
              </w:rPr>
            </w:pPr>
            <w:r w:rsidRPr="00474EC5">
              <w:rPr>
                <w:rFonts w:cstheme="minorHAnsi"/>
                <w:sz w:val="23"/>
                <w:szCs w:val="23"/>
              </w:rPr>
              <w:t>100 000</w:t>
            </w:r>
          </w:p>
        </w:tc>
      </w:tr>
      <w:tr w:rsidR="00474EC5" w:rsidRPr="00847E36" w14:paraId="388BECD9" w14:textId="77777777" w:rsidTr="00141071">
        <w:trPr>
          <w:trHeight w:val="457"/>
        </w:trPr>
        <w:tc>
          <w:tcPr>
            <w:tcW w:w="851" w:type="dxa"/>
          </w:tcPr>
          <w:p w14:paraId="4E4EB245"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2</w:t>
            </w:r>
          </w:p>
        </w:tc>
        <w:tc>
          <w:tcPr>
            <w:tcW w:w="6804" w:type="dxa"/>
          </w:tcPr>
          <w:p w14:paraId="3C19E5FF"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 xml:space="preserve">Необеспечение требований безопасности по обустройству и содержанию рабочих мест на строительной площадке (п.п. 6.2.3; 6.2.16; 6.2.19 СНиП 12-03-2001«Безопасность труда в строительстве. Часть 1. Общие требования»).            </w:t>
            </w:r>
          </w:p>
        </w:tc>
        <w:tc>
          <w:tcPr>
            <w:tcW w:w="2126" w:type="dxa"/>
            <w:vAlign w:val="center"/>
          </w:tcPr>
          <w:p w14:paraId="489934D0" w14:textId="77777777" w:rsidR="00474EC5" w:rsidRPr="00474EC5" w:rsidRDefault="00474EC5" w:rsidP="00141071">
            <w:pPr>
              <w:tabs>
                <w:tab w:val="left" w:pos="2302"/>
              </w:tabs>
              <w:spacing w:before="120" w:after="120"/>
              <w:ind w:left="34" w:right="-108"/>
              <w:contextualSpacing/>
              <w:jc w:val="center"/>
              <w:rPr>
                <w:rFonts w:cstheme="minorHAnsi"/>
                <w:sz w:val="23"/>
                <w:szCs w:val="23"/>
              </w:rPr>
            </w:pPr>
            <w:r w:rsidRPr="00474EC5">
              <w:rPr>
                <w:rFonts w:cstheme="minorHAnsi"/>
                <w:sz w:val="23"/>
                <w:szCs w:val="23"/>
              </w:rPr>
              <w:t>20 000</w:t>
            </w:r>
          </w:p>
        </w:tc>
      </w:tr>
      <w:tr w:rsidR="00474EC5" w:rsidRPr="00847E36" w14:paraId="4EBFDFB5" w14:textId="77777777" w:rsidTr="00141071">
        <w:trPr>
          <w:trHeight w:val="329"/>
        </w:trPr>
        <w:tc>
          <w:tcPr>
            <w:tcW w:w="851" w:type="dxa"/>
          </w:tcPr>
          <w:p w14:paraId="6B0A2023"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3</w:t>
            </w:r>
          </w:p>
        </w:tc>
        <w:tc>
          <w:tcPr>
            <w:tcW w:w="6804" w:type="dxa"/>
          </w:tcPr>
          <w:p w14:paraId="7E7FE0B6"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Отсутствие защитных ограждений проемов и в других опасных местах (п.п 4.10 СНиП 12-03-2001«Безопасность труда в строительстве. Часть 1. Общие требования»).</w:t>
            </w:r>
          </w:p>
        </w:tc>
        <w:tc>
          <w:tcPr>
            <w:tcW w:w="2126" w:type="dxa"/>
            <w:vAlign w:val="center"/>
          </w:tcPr>
          <w:p w14:paraId="0ADCAC05" w14:textId="77777777" w:rsidR="00474EC5" w:rsidRPr="00474EC5" w:rsidRDefault="00474EC5" w:rsidP="00141071">
            <w:pPr>
              <w:tabs>
                <w:tab w:val="left" w:pos="2302"/>
              </w:tabs>
              <w:spacing w:before="120" w:after="120"/>
              <w:ind w:left="34" w:right="-108"/>
              <w:contextualSpacing/>
              <w:jc w:val="center"/>
              <w:rPr>
                <w:rFonts w:cstheme="minorHAnsi"/>
                <w:sz w:val="23"/>
                <w:szCs w:val="23"/>
              </w:rPr>
            </w:pPr>
            <w:r w:rsidRPr="00474EC5">
              <w:rPr>
                <w:rFonts w:cstheme="minorHAnsi"/>
                <w:sz w:val="23"/>
                <w:szCs w:val="23"/>
              </w:rPr>
              <w:t>50 000</w:t>
            </w:r>
          </w:p>
        </w:tc>
      </w:tr>
      <w:tr w:rsidR="00474EC5" w:rsidRPr="00847E36" w14:paraId="587EDB2D" w14:textId="77777777" w:rsidTr="00141071">
        <w:trPr>
          <w:trHeight w:val="60"/>
        </w:trPr>
        <w:tc>
          <w:tcPr>
            <w:tcW w:w="851" w:type="dxa"/>
          </w:tcPr>
          <w:p w14:paraId="31F5FCD2"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4</w:t>
            </w:r>
          </w:p>
        </w:tc>
        <w:tc>
          <w:tcPr>
            <w:tcW w:w="6804" w:type="dxa"/>
          </w:tcPr>
          <w:p w14:paraId="44F0C481" w14:textId="77777777" w:rsidR="00474EC5" w:rsidRPr="00474EC5" w:rsidRDefault="00474EC5" w:rsidP="00CB7FDF">
            <w:pPr>
              <w:pStyle w:val="afff4"/>
              <w:spacing w:before="120" w:after="120"/>
              <w:contextualSpacing/>
              <w:rPr>
                <w:rFonts w:cstheme="minorHAnsi"/>
                <w:sz w:val="23"/>
                <w:szCs w:val="23"/>
              </w:rPr>
            </w:pPr>
            <w:r w:rsidRPr="00474EC5">
              <w:rPr>
                <w:rFonts w:cstheme="minorHAnsi"/>
                <w:sz w:val="23"/>
                <w:szCs w:val="23"/>
              </w:rPr>
              <w:t>Нарушение условий применения нарядов-допусков при производстве работ повышенной опасности и при выполнении огневых работ на объектах Стороны-2, предусмотренных Типовым положением об организации безопасного проведения огневых работ (утв. приказом ООО «Вторчермет НЛМК» № 371 от 15.10.2013 г.), а также  Положением «Работы с повышенной опасностью. Организация проведения» (ПОТ РО 1400-005-98).</w:t>
            </w:r>
          </w:p>
        </w:tc>
        <w:tc>
          <w:tcPr>
            <w:tcW w:w="2126" w:type="dxa"/>
            <w:vAlign w:val="center"/>
          </w:tcPr>
          <w:p w14:paraId="63AF55E3" w14:textId="77777777" w:rsidR="00474EC5" w:rsidRPr="00474EC5" w:rsidRDefault="00474EC5" w:rsidP="00141071">
            <w:pPr>
              <w:tabs>
                <w:tab w:val="left" w:pos="2302"/>
              </w:tabs>
              <w:spacing w:before="120" w:after="120"/>
              <w:ind w:left="34" w:right="-108"/>
              <w:contextualSpacing/>
              <w:jc w:val="center"/>
              <w:rPr>
                <w:rFonts w:cstheme="minorHAnsi"/>
                <w:sz w:val="23"/>
                <w:szCs w:val="23"/>
              </w:rPr>
            </w:pPr>
            <w:r w:rsidRPr="00474EC5">
              <w:rPr>
                <w:rFonts w:cstheme="minorHAnsi"/>
                <w:sz w:val="23"/>
                <w:szCs w:val="23"/>
              </w:rPr>
              <w:t>50 000</w:t>
            </w:r>
          </w:p>
        </w:tc>
      </w:tr>
      <w:tr w:rsidR="00474EC5" w:rsidRPr="00847E36" w14:paraId="613FD4A4" w14:textId="77777777" w:rsidTr="00141071">
        <w:trPr>
          <w:trHeight w:val="329"/>
        </w:trPr>
        <w:tc>
          <w:tcPr>
            <w:tcW w:w="851" w:type="dxa"/>
          </w:tcPr>
          <w:p w14:paraId="15AB34E7"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5</w:t>
            </w:r>
          </w:p>
        </w:tc>
        <w:tc>
          <w:tcPr>
            <w:tcW w:w="6804" w:type="dxa"/>
          </w:tcPr>
          <w:p w14:paraId="64193671"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 xml:space="preserve">Нарушение требований эксплуатации подъёмных сооружений, предусмотренных п.255 Федеральных норм и правил промышленной безопасности, Правил безопасности опасных производственных объектов, на которых используются подъёмные сооружения (утв. приказом Ростехнадзора от 12.11.2013г. №533)  и Регламентом по безопасной эксплуатации подъёмных сооружений на предприятиях Группы НЛМК (утв. приказом ООО «Вторчермет НЛМК» № 30 от 31.01.2017 г.). </w:t>
            </w:r>
          </w:p>
        </w:tc>
        <w:tc>
          <w:tcPr>
            <w:tcW w:w="2126" w:type="dxa"/>
            <w:vAlign w:val="center"/>
          </w:tcPr>
          <w:p w14:paraId="364A738E" w14:textId="77777777" w:rsidR="00474EC5" w:rsidRPr="00474EC5" w:rsidRDefault="00474EC5" w:rsidP="00141071">
            <w:pPr>
              <w:tabs>
                <w:tab w:val="left" w:pos="2302"/>
              </w:tabs>
              <w:spacing w:before="120" w:after="120"/>
              <w:ind w:left="34" w:right="-108"/>
              <w:contextualSpacing/>
              <w:jc w:val="center"/>
              <w:rPr>
                <w:rFonts w:cstheme="minorHAnsi"/>
                <w:sz w:val="23"/>
                <w:szCs w:val="23"/>
              </w:rPr>
            </w:pPr>
            <w:r w:rsidRPr="00474EC5">
              <w:rPr>
                <w:rFonts w:cstheme="minorHAnsi"/>
                <w:sz w:val="23"/>
                <w:szCs w:val="23"/>
              </w:rPr>
              <w:t>50 000</w:t>
            </w:r>
          </w:p>
        </w:tc>
      </w:tr>
      <w:tr w:rsidR="00474EC5" w:rsidRPr="00847E36" w14:paraId="6246D145" w14:textId="77777777" w:rsidTr="00141071">
        <w:trPr>
          <w:trHeight w:val="329"/>
        </w:trPr>
        <w:tc>
          <w:tcPr>
            <w:tcW w:w="851" w:type="dxa"/>
          </w:tcPr>
          <w:p w14:paraId="68CD9169"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6</w:t>
            </w:r>
          </w:p>
        </w:tc>
        <w:tc>
          <w:tcPr>
            <w:tcW w:w="6804" w:type="dxa"/>
          </w:tcPr>
          <w:p w14:paraId="31505052"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Проведение работ без разработанного ПОР, ППР, ППРк, технологической карты.</w:t>
            </w:r>
          </w:p>
        </w:tc>
        <w:tc>
          <w:tcPr>
            <w:tcW w:w="2126" w:type="dxa"/>
            <w:vAlign w:val="center"/>
          </w:tcPr>
          <w:p w14:paraId="71263832" w14:textId="77777777" w:rsidR="00474EC5" w:rsidRPr="00474EC5" w:rsidRDefault="00474EC5" w:rsidP="00141071">
            <w:pPr>
              <w:tabs>
                <w:tab w:val="left" w:pos="2302"/>
              </w:tabs>
              <w:spacing w:before="120" w:after="120"/>
              <w:ind w:left="34" w:right="-108"/>
              <w:contextualSpacing/>
              <w:jc w:val="center"/>
              <w:rPr>
                <w:rFonts w:cstheme="minorHAnsi"/>
                <w:sz w:val="23"/>
                <w:szCs w:val="23"/>
              </w:rPr>
            </w:pPr>
            <w:r w:rsidRPr="00474EC5">
              <w:rPr>
                <w:rFonts w:cstheme="minorHAnsi"/>
                <w:sz w:val="23"/>
                <w:szCs w:val="23"/>
              </w:rPr>
              <w:t>50 000</w:t>
            </w:r>
          </w:p>
        </w:tc>
      </w:tr>
      <w:tr w:rsidR="00474EC5" w:rsidRPr="00847E36" w14:paraId="67BC3E8D" w14:textId="77777777" w:rsidTr="00141071">
        <w:trPr>
          <w:trHeight w:val="329"/>
        </w:trPr>
        <w:tc>
          <w:tcPr>
            <w:tcW w:w="851" w:type="dxa"/>
          </w:tcPr>
          <w:p w14:paraId="51D72EB0"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7</w:t>
            </w:r>
          </w:p>
        </w:tc>
        <w:tc>
          <w:tcPr>
            <w:tcW w:w="6804" w:type="dxa"/>
          </w:tcPr>
          <w:p w14:paraId="472701FC"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Нарушение Требований по охране здоровья граждан от воздействия окружающего табачного дыма и ограничению курения на территории Стороны-2.</w:t>
            </w:r>
          </w:p>
        </w:tc>
        <w:tc>
          <w:tcPr>
            <w:tcW w:w="2126" w:type="dxa"/>
            <w:vAlign w:val="center"/>
          </w:tcPr>
          <w:p w14:paraId="3E83F78A" w14:textId="77777777" w:rsidR="00474EC5" w:rsidRPr="00474EC5" w:rsidRDefault="00474EC5" w:rsidP="00141071">
            <w:pPr>
              <w:tabs>
                <w:tab w:val="left" w:pos="2302"/>
              </w:tabs>
              <w:spacing w:before="120" w:after="120"/>
              <w:ind w:left="34" w:right="-108"/>
              <w:contextualSpacing/>
              <w:jc w:val="center"/>
              <w:rPr>
                <w:rFonts w:cstheme="minorHAnsi"/>
                <w:sz w:val="23"/>
                <w:szCs w:val="23"/>
              </w:rPr>
            </w:pPr>
            <w:r w:rsidRPr="00474EC5">
              <w:rPr>
                <w:rFonts w:cstheme="minorHAnsi"/>
                <w:sz w:val="23"/>
                <w:szCs w:val="23"/>
              </w:rPr>
              <w:t>10 000</w:t>
            </w:r>
          </w:p>
        </w:tc>
      </w:tr>
      <w:tr w:rsidR="00474EC5" w:rsidRPr="00847E36" w14:paraId="3C878836" w14:textId="77777777" w:rsidTr="00141071">
        <w:trPr>
          <w:trHeight w:val="329"/>
        </w:trPr>
        <w:tc>
          <w:tcPr>
            <w:tcW w:w="851" w:type="dxa"/>
          </w:tcPr>
          <w:p w14:paraId="3BB883C2"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8</w:t>
            </w:r>
          </w:p>
        </w:tc>
        <w:tc>
          <w:tcPr>
            <w:tcW w:w="6804" w:type="dxa"/>
          </w:tcPr>
          <w:p w14:paraId="30A38FD4"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Неприменение средств индивидуальной защиты при производстве работ.</w:t>
            </w:r>
          </w:p>
        </w:tc>
        <w:tc>
          <w:tcPr>
            <w:tcW w:w="2126" w:type="dxa"/>
            <w:vAlign w:val="center"/>
          </w:tcPr>
          <w:p w14:paraId="0DD19681" w14:textId="77777777" w:rsidR="00474EC5" w:rsidRPr="00474EC5" w:rsidRDefault="00474EC5" w:rsidP="00141071">
            <w:pPr>
              <w:tabs>
                <w:tab w:val="left" w:pos="2302"/>
              </w:tabs>
              <w:spacing w:before="120" w:after="120"/>
              <w:ind w:left="34" w:right="-108"/>
              <w:contextualSpacing/>
              <w:jc w:val="center"/>
              <w:rPr>
                <w:rFonts w:cstheme="minorHAnsi"/>
                <w:sz w:val="23"/>
                <w:szCs w:val="23"/>
              </w:rPr>
            </w:pPr>
            <w:r w:rsidRPr="00474EC5">
              <w:rPr>
                <w:rFonts w:cstheme="minorHAnsi"/>
                <w:sz w:val="23"/>
                <w:szCs w:val="23"/>
              </w:rPr>
              <w:t>20 000</w:t>
            </w:r>
          </w:p>
        </w:tc>
      </w:tr>
      <w:tr w:rsidR="00474EC5" w:rsidRPr="00847E36" w14:paraId="561B04F3" w14:textId="77777777" w:rsidTr="00141071">
        <w:trPr>
          <w:trHeight w:val="329"/>
        </w:trPr>
        <w:tc>
          <w:tcPr>
            <w:tcW w:w="851" w:type="dxa"/>
          </w:tcPr>
          <w:p w14:paraId="3681660C"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9</w:t>
            </w:r>
          </w:p>
        </w:tc>
        <w:tc>
          <w:tcPr>
            <w:tcW w:w="6804" w:type="dxa"/>
          </w:tcPr>
          <w:p w14:paraId="1D349974"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Неприменение страховочных систем и приспособлений при работе на высоте.</w:t>
            </w:r>
          </w:p>
        </w:tc>
        <w:tc>
          <w:tcPr>
            <w:tcW w:w="2126" w:type="dxa"/>
            <w:vAlign w:val="center"/>
          </w:tcPr>
          <w:p w14:paraId="05EFA85F" w14:textId="77777777" w:rsidR="00474EC5" w:rsidRPr="00474EC5" w:rsidRDefault="00474EC5" w:rsidP="00141071">
            <w:pPr>
              <w:tabs>
                <w:tab w:val="left" w:pos="2302"/>
              </w:tabs>
              <w:spacing w:before="120" w:after="120"/>
              <w:ind w:left="34" w:right="-108"/>
              <w:contextualSpacing/>
              <w:jc w:val="center"/>
              <w:rPr>
                <w:rFonts w:cstheme="minorHAnsi"/>
                <w:sz w:val="23"/>
                <w:szCs w:val="23"/>
              </w:rPr>
            </w:pPr>
            <w:r w:rsidRPr="00474EC5">
              <w:rPr>
                <w:rFonts w:cstheme="minorHAnsi"/>
                <w:sz w:val="23"/>
                <w:szCs w:val="23"/>
              </w:rPr>
              <w:t>50 000</w:t>
            </w:r>
          </w:p>
        </w:tc>
      </w:tr>
      <w:tr w:rsidR="00474EC5" w:rsidRPr="00847E36" w14:paraId="76F11A15" w14:textId="77777777" w:rsidTr="00141071">
        <w:trPr>
          <w:trHeight w:val="329"/>
        </w:trPr>
        <w:tc>
          <w:tcPr>
            <w:tcW w:w="851" w:type="dxa"/>
          </w:tcPr>
          <w:p w14:paraId="6599C035"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10</w:t>
            </w:r>
          </w:p>
        </w:tc>
        <w:tc>
          <w:tcPr>
            <w:tcW w:w="6804" w:type="dxa"/>
          </w:tcPr>
          <w:p w14:paraId="566F9A9A" w14:textId="77777777" w:rsidR="00474EC5" w:rsidRPr="00474EC5" w:rsidRDefault="00474EC5" w:rsidP="00CB7FDF">
            <w:pPr>
              <w:spacing w:before="120" w:after="120"/>
              <w:contextualSpacing/>
              <w:rPr>
                <w:rFonts w:cstheme="minorHAnsi"/>
                <w:sz w:val="23"/>
                <w:szCs w:val="23"/>
              </w:rPr>
            </w:pPr>
            <w:r w:rsidRPr="00474EC5">
              <w:rPr>
                <w:rFonts w:cstheme="minorHAnsi"/>
                <w:bCs/>
                <w:iCs/>
                <w:sz w:val="23"/>
                <w:szCs w:val="23"/>
              </w:rPr>
              <w:t xml:space="preserve">Отсутствие положительных результатов аттестации по промышленной безопасности ответственных лиц, а также удостоверений обслуживающего персонала на эксплуатацию и обслуживание объектов, подконтрольных Ростехнадзору РФ в нарушение требований ст.9 </w:t>
            </w:r>
            <w:r w:rsidRPr="00474EC5">
              <w:rPr>
                <w:rFonts w:cstheme="minorHAnsi"/>
                <w:sz w:val="23"/>
                <w:szCs w:val="23"/>
              </w:rPr>
              <w:t>ФЗ-116 «О промышленной безопасности опасных производственных объектов» и Положения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(РД-03-19-2007), приказа Ростехнадзора №37 от 29.01.2007г. «О порядке подготовки и аттестации работников организаций, поднадзорных Федеральной службе по экологическому, технологическому и атомному надзору», приказа Ростехнадзора №233 от 06.04.2012г. «Об утверждении областей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w:t>
            </w:r>
          </w:p>
        </w:tc>
        <w:tc>
          <w:tcPr>
            <w:tcW w:w="2126" w:type="dxa"/>
            <w:vAlign w:val="center"/>
          </w:tcPr>
          <w:p w14:paraId="128AEEA0" w14:textId="77777777" w:rsidR="00474EC5" w:rsidRPr="00474EC5" w:rsidRDefault="00474EC5" w:rsidP="00141071">
            <w:pPr>
              <w:tabs>
                <w:tab w:val="left" w:pos="2302"/>
              </w:tabs>
              <w:spacing w:before="120" w:after="120"/>
              <w:ind w:left="34" w:right="-108"/>
              <w:contextualSpacing/>
              <w:jc w:val="center"/>
              <w:rPr>
                <w:rFonts w:cstheme="minorHAnsi"/>
                <w:sz w:val="23"/>
                <w:szCs w:val="23"/>
              </w:rPr>
            </w:pPr>
            <w:r w:rsidRPr="00474EC5">
              <w:rPr>
                <w:rFonts w:cstheme="minorHAnsi"/>
                <w:sz w:val="23"/>
                <w:szCs w:val="23"/>
              </w:rPr>
              <w:t>20 000</w:t>
            </w:r>
          </w:p>
        </w:tc>
      </w:tr>
      <w:tr w:rsidR="00474EC5" w:rsidRPr="00847E36" w14:paraId="1540E775" w14:textId="77777777" w:rsidTr="00141071">
        <w:trPr>
          <w:trHeight w:val="329"/>
        </w:trPr>
        <w:tc>
          <w:tcPr>
            <w:tcW w:w="851" w:type="dxa"/>
          </w:tcPr>
          <w:p w14:paraId="1A828D0B"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11</w:t>
            </w:r>
          </w:p>
        </w:tc>
        <w:tc>
          <w:tcPr>
            <w:tcW w:w="6804" w:type="dxa"/>
          </w:tcPr>
          <w:p w14:paraId="1D69AAC0"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Нарушение санитарно-гигиенических требований и требований пожарной безопасности, регламентирующих условия содержания санитарно-бытовых помещений, строительных городков, строительных вагончиков при выполнении подрядных работ, предусмотренных СНиП 2.09.04-87* «Административные и бытовые здания», Правилами противопожарного режима в РФ (Постановление Правительства Российской Федерации от 25.04.2012г. №390).</w:t>
            </w:r>
          </w:p>
        </w:tc>
        <w:tc>
          <w:tcPr>
            <w:tcW w:w="2126" w:type="dxa"/>
            <w:vAlign w:val="center"/>
          </w:tcPr>
          <w:p w14:paraId="79C853B9" w14:textId="77777777" w:rsidR="00474EC5" w:rsidRPr="00474EC5" w:rsidRDefault="00474EC5" w:rsidP="00141071">
            <w:pPr>
              <w:tabs>
                <w:tab w:val="left" w:pos="2302"/>
              </w:tabs>
              <w:spacing w:before="120" w:after="120"/>
              <w:ind w:left="34" w:right="-108"/>
              <w:contextualSpacing/>
              <w:jc w:val="center"/>
              <w:rPr>
                <w:rFonts w:cstheme="minorHAnsi"/>
                <w:sz w:val="23"/>
                <w:szCs w:val="23"/>
              </w:rPr>
            </w:pPr>
            <w:r w:rsidRPr="00474EC5">
              <w:rPr>
                <w:rFonts w:cstheme="minorHAnsi"/>
                <w:sz w:val="23"/>
                <w:szCs w:val="23"/>
              </w:rPr>
              <w:t>10 000</w:t>
            </w:r>
          </w:p>
        </w:tc>
      </w:tr>
      <w:tr w:rsidR="00474EC5" w:rsidRPr="00847E36" w14:paraId="3215D3AB" w14:textId="77777777" w:rsidTr="00141071">
        <w:trPr>
          <w:trHeight w:val="329"/>
        </w:trPr>
        <w:tc>
          <w:tcPr>
            <w:tcW w:w="851" w:type="dxa"/>
          </w:tcPr>
          <w:p w14:paraId="75FC21BB"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12</w:t>
            </w:r>
          </w:p>
        </w:tc>
        <w:tc>
          <w:tcPr>
            <w:tcW w:w="6804" w:type="dxa"/>
          </w:tcPr>
          <w:p w14:paraId="64A705E8" w14:textId="0F09EC24" w:rsidR="00474EC5" w:rsidRPr="00474EC5" w:rsidRDefault="00474EC5" w:rsidP="00CB7FDF">
            <w:pPr>
              <w:spacing w:before="120" w:after="120"/>
              <w:contextualSpacing/>
              <w:rPr>
                <w:rFonts w:cstheme="minorHAnsi"/>
                <w:sz w:val="23"/>
                <w:szCs w:val="23"/>
              </w:rPr>
            </w:pPr>
            <w:r w:rsidRPr="00474EC5">
              <w:rPr>
                <w:rFonts w:cstheme="minorHAnsi"/>
                <w:sz w:val="23"/>
                <w:szCs w:val="23"/>
              </w:rPr>
              <w:t>Нарушение Кардинальных правил безопасности для работников Подрядных организаций, проводящих работы на об</w:t>
            </w:r>
            <w:r w:rsidR="00D96114">
              <w:rPr>
                <w:rFonts w:cstheme="minorHAnsi"/>
                <w:sz w:val="23"/>
                <w:szCs w:val="23"/>
              </w:rPr>
              <w:t xml:space="preserve">ъектах (территории) </w:t>
            </w:r>
            <w:r w:rsidRPr="00474EC5">
              <w:rPr>
                <w:rFonts w:cstheme="minorHAnsi"/>
                <w:sz w:val="23"/>
                <w:szCs w:val="23"/>
              </w:rPr>
              <w:t>АО «Вторчермет».</w:t>
            </w:r>
          </w:p>
        </w:tc>
        <w:tc>
          <w:tcPr>
            <w:tcW w:w="2126" w:type="dxa"/>
            <w:vAlign w:val="center"/>
          </w:tcPr>
          <w:p w14:paraId="7BC43AEF" w14:textId="77777777" w:rsidR="00474EC5" w:rsidRPr="00474EC5" w:rsidRDefault="00474EC5" w:rsidP="00141071">
            <w:pPr>
              <w:jc w:val="center"/>
              <w:rPr>
                <w:rFonts w:cstheme="minorHAnsi"/>
                <w:sz w:val="23"/>
                <w:szCs w:val="23"/>
              </w:rPr>
            </w:pPr>
            <w:r w:rsidRPr="00474EC5">
              <w:rPr>
                <w:rFonts w:cstheme="minorHAnsi"/>
                <w:sz w:val="23"/>
                <w:szCs w:val="23"/>
              </w:rPr>
              <w:t>5 000</w:t>
            </w:r>
          </w:p>
        </w:tc>
      </w:tr>
      <w:tr w:rsidR="00474EC5" w:rsidRPr="00847E36" w14:paraId="152DBCF4" w14:textId="77777777" w:rsidTr="00CB7FDF">
        <w:trPr>
          <w:trHeight w:val="329"/>
        </w:trPr>
        <w:tc>
          <w:tcPr>
            <w:tcW w:w="851" w:type="dxa"/>
          </w:tcPr>
          <w:p w14:paraId="0A660FE1"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13</w:t>
            </w:r>
          </w:p>
        </w:tc>
        <w:tc>
          <w:tcPr>
            <w:tcW w:w="8930" w:type="dxa"/>
            <w:gridSpan w:val="2"/>
          </w:tcPr>
          <w:p w14:paraId="087BEC87" w14:textId="77777777" w:rsidR="00474EC5" w:rsidRPr="00474EC5" w:rsidRDefault="00474EC5" w:rsidP="00CB7FDF">
            <w:pPr>
              <w:tabs>
                <w:tab w:val="left" w:pos="2302"/>
              </w:tabs>
              <w:spacing w:before="120" w:after="120"/>
              <w:contextualSpacing/>
              <w:rPr>
                <w:rFonts w:cstheme="minorHAnsi"/>
                <w:sz w:val="23"/>
                <w:szCs w:val="23"/>
              </w:rPr>
            </w:pPr>
            <w:r w:rsidRPr="00474EC5">
              <w:rPr>
                <w:rFonts w:cstheme="minorHAnsi"/>
                <w:sz w:val="23"/>
                <w:szCs w:val="23"/>
              </w:rPr>
              <w:t>Нарушение требований о пропускном и внутриобъектовом режимах Стороны-2:</w:t>
            </w:r>
          </w:p>
        </w:tc>
      </w:tr>
      <w:tr w:rsidR="00474EC5" w:rsidRPr="00847E36" w14:paraId="33E6FD34" w14:textId="77777777" w:rsidTr="001C312D">
        <w:trPr>
          <w:trHeight w:val="329"/>
        </w:trPr>
        <w:tc>
          <w:tcPr>
            <w:tcW w:w="851" w:type="dxa"/>
          </w:tcPr>
          <w:p w14:paraId="16B6A22D"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13.1</w:t>
            </w:r>
          </w:p>
        </w:tc>
        <w:tc>
          <w:tcPr>
            <w:tcW w:w="6804" w:type="dxa"/>
          </w:tcPr>
          <w:p w14:paraId="77786166"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Хищение или попытка хищения материальных ценностей с территории Стороны-2 (вынос ТМЦ физическим лицом).</w:t>
            </w:r>
          </w:p>
        </w:tc>
        <w:tc>
          <w:tcPr>
            <w:tcW w:w="2126" w:type="dxa"/>
            <w:vAlign w:val="center"/>
          </w:tcPr>
          <w:p w14:paraId="603D8A14"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50 000</w:t>
            </w:r>
          </w:p>
        </w:tc>
      </w:tr>
      <w:tr w:rsidR="00474EC5" w:rsidRPr="00847E36" w14:paraId="2166BB13" w14:textId="77777777" w:rsidTr="001C312D">
        <w:trPr>
          <w:trHeight w:val="329"/>
        </w:trPr>
        <w:tc>
          <w:tcPr>
            <w:tcW w:w="851" w:type="dxa"/>
          </w:tcPr>
          <w:p w14:paraId="3F8C88DC"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13.2</w:t>
            </w:r>
          </w:p>
        </w:tc>
        <w:tc>
          <w:tcPr>
            <w:tcW w:w="6804" w:type="dxa"/>
          </w:tcPr>
          <w:p w14:paraId="0D6B3904"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Хищение или попытка хищения материальных ценностей с территории Стороны-2 с использованием автотранспорта Стороны-1.</w:t>
            </w:r>
          </w:p>
        </w:tc>
        <w:tc>
          <w:tcPr>
            <w:tcW w:w="2126" w:type="dxa"/>
            <w:vAlign w:val="center"/>
          </w:tcPr>
          <w:p w14:paraId="657700CE"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200 000</w:t>
            </w:r>
          </w:p>
        </w:tc>
      </w:tr>
      <w:tr w:rsidR="00474EC5" w:rsidRPr="00847E36" w14:paraId="31BC7A9E" w14:textId="77777777" w:rsidTr="001C312D">
        <w:trPr>
          <w:trHeight w:val="329"/>
        </w:trPr>
        <w:tc>
          <w:tcPr>
            <w:tcW w:w="851" w:type="dxa"/>
          </w:tcPr>
          <w:p w14:paraId="7D239261"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13.3</w:t>
            </w:r>
          </w:p>
        </w:tc>
        <w:tc>
          <w:tcPr>
            <w:tcW w:w="6804" w:type="dxa"/>
          </w:tcPr>
          <w:p w14:paraId="58B38235"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Перемещение  спиртных напитков через контрольно-пропускной пункт (КПП) или по территории Стороны-2.</w:t>
            </w:r>
          </w:p>
        </w:tc>
        <w:tc>
          <w:tcPr>
            <w:tcW w:w="2126" w:type="dxa"/>
            <w:vAlign w:val="center"/>
          </w:tcPr>
          <w:p w14:paraId="7997058A"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50 000</w:t>
            </w:r>
          </w:p>
        </w:tc>
      </w:tr>
      <w:tr w:rsidR="00474EC5" w:rsidRPr="00847E36" w14:paraId="169EDDAA" w14:textId="77777777" w:rsidTr="001C312D">
        <w:trPr>
          <w:trHeight w:val="329"/>
        </w:trPr>
        <w:tc>
          <w:tcPr>
            <w:tcW w:w="851" w:type="dxa"/>
          </w:tcPr>
          <w:p w14:paraId="26B8C010"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13.4</w:t>
            </w:r>
          </w:p>
        </w:tc>
        <w:tc>
          <w:tcPr>
            <w:tcW w:w="6804" w:type="dxa"/>
          </w:tcPr>
          <w:p w14:paraId="18ACF64A"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Появление на территории Стороны-2 или попытка прохода через КПП в состоянии алкогольного или  наркотического  опьянения.</w:t>
            </w:r>
          </w:p>
        </w:tc>
        <w:tc>
          <w:tcPr>
            <w:tcW w:w="2126" w:type="dxa"/>
            <w:vAlign w:val="center"/>
          </w:tcPr>
          <w:p w14:paraId="3E712B82"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50 000</w:t>
            </w:r>
          </w:p>
        </w:tc>
      </w:tr>
      <w:tr w:rsidR="00474EC5" w:rsidRPr="00847E36" w14:paraId="7110DC3F" w14:textId="77777777" w:rsidTr="001C312D">
        <w:trPr>
          <w:trHeight w:val="329"/>
        </w:trPr>
        <w:tc>
          <w:tcPr>
            <w:tcW w:w="851" w:type="dxa"/>
          </w:tcPr>
          <w:p w14:paraId="67AA8884"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13.5</w:t>
            </w:r>
          </w:p>
        </w:tc>
        <w:tc>
          <w:tcPr>
            <w:tcW w:w="6804" w:type="dxa"/>
          </w:tcPr>
          <w:p w14:paraId="14440DEB"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Вывоз (вынос) материальных ценностей без оформления соответствующих документов либо по документам, оформленным Стороной-1 ненадлежащим образом.</w:t>
            </w:r>
            <w:r w:rsidRPr="00474EC5">
              <w:rPr>
                <w:rFonts w:cstheme="minorHAnsi"/>
                <w:color w:val="00B050"/>
                <w:sz w:val="23"/>
                <w:szCs w:val="23"/>
              </w:rPr>
              <w:t xml:space="preserve"> </w:t>
            </w:r>
          </w:p>
        </w:tc>
        <w:tc>
          <w:tcPr>
            <w:tcW w:w="2126" w:type="dxa"/>
            <w:vAlign w:val="center"/>
          </w:tcPr>
          <w:p w14:paraId="11D69B4F"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10 000</w:t>
            </w:r>
          </w:p>
        </w:tc>
      </w:tr>
      <w:tr w:rsidR="00474EC5" w:rsidRPr="00847E36" w14:paraId="289F9F75" w14:textId="77777777" w:rsidTr="001C312D">
        <w:trPr>
          <w:trHeight w:val="329"/>
        </w:trPr>
        <w:tc>
          <w:tcPr>
            <w:tcW w:w="851" w:type="dxa"/>
          </w:tcPr>
          <w:p w14:paraId="2EDE3FB8"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13.6</w:t>
            </w:r>
          </w:p>
        </w:tc>
        <w:tc>
          <w:tcPr>
            <w:tcW w:w="6804" w:type="dxa"/>
          </w:tcPr>
          <w:p w14:paraId="1F3F3FCD"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Использование пропуска на транспорт или личного пропуска с истекшим сроком действия.</w:t>
            </w:r>
          </w:p>
        </w:tc>
        <w:tc>
          <w:tcPr>
            <w:tcW w:w="2126" w:type="dxa"/>
            <w:vAlign w:val="center"/>
          </w:tcPr>
          <w:p w14:paraId="587F59A9"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10 000</w:t>
            </w:r>
          </w:p>
        </w:tc>
      </w:tr>
      <w:tr w:rsidR="00474EC5" w:rsidRPr="00847E36" w14:paraId="167BDF98" w14:textId="77777777" w:rsidTr="001C312D">
        <w:trPr>
          <w:trHeight w:val="329"/>
        </w:trPr>
        <w:tc>
          <w:tcPr>
            <w:tcW w:w="851" w:type="dxa"/>
          </w:tcPr>
          <w:p w14:paraId="0EB51709"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13.7</w:t>
            </w:r>
          </w:p>
        </w:tc>
        <w:tc>
          <w:tcPr>
            <w:tcW w:w="6804" w:type="dxa"/>
          </w:tcPr>
          <w:p w14:paraId="54416B57"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 xml:space="preserve">Передача пропуска на транспорт или личного пропуска другому лицу. </w:t>
            </w:r>
          </w:p>
        </w:tc>
        <w:tc>
          <w:tcPr>
            <w:tcW w:w="2126" w:type="dxa"/>
            <w:vAlign w:val="center"/>
          </w:tcPr>
          <w:p w14:paraId="6CBFD5D9"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50 000</w:t>
            </w:r>
          </w:p>
        </w:tc>
      </w:tr>
      <w:tr w:rsidR="00474EC5" w:rsidRPr="00847E36" w14:paraId="3BECB184" w14:textId="77777777" w:rsidTr="001C312D">
        <w:trPr>
          <w:trHeight w:val="60"/>
        </w:trPr>
        <w:tc>
          <w:tcPr>
            <w:tcW w:w="851" w:type="dxa"/>
          </w:tcPr>
          <w:p w14:paraId="293D8424"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13.8</w:t>
            </w:r>
          </w:p>
        </w:tc>
        <w:tc>
          <w:tcPr>
            <w:tcW w:w="6804" w:type="dxa"/>
          </w:tcPr>
          <w:p w14:paraId="38031C37"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 xml:space="preserve">Подделка пропуска на транспорт или личного пропуска. </w:t>
            </w:r>
          </w:p>
        </w:tc>
        <w:tc>
          <w:tcPr>
            <w:tcW w:w="2126" w:type="dxa"/>
            <w:vAlign w:val="center"/>
          </w:tcPr>
          <w:p w14:paraId="6A5E3A3A"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50 000</w:t>
            </w:r>
          </w:p>
        </w:tc>
      </w:tr>
      <w:tr w:rsidR="00474EC5" w:rsidRPr="00847E36" w14:paraId="48099966" w14:textId="77777777" w:rsidTr="001C312D">
        <w:trPr>
          <w:trHeight w:val="329"/>
        </w:trPr>
        <w:tc>
          <w:tcPr>
            <w:tcW w:w="851" w:type="dxa"/>
          </w:tcPr>
          <w:p w14:paraId="0262E4C1"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13.9</w:t>
            </w:r>
          </w:p>
        </w:tc>
        <w:tc>
          <w:tcPr>
            <w:tcW w:w="6804" w:type="dxa"/>
          </w:tcPr>
          <w:p w14:paraId="26EE84C0"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 xml:space="preserve">Непредоставление Стороне-2 списков уволенных лиц Стороны-1 в течение 1 месяца с даты их увольнения  </w:t>
            </w:r>
          </w:p>
        </w:tc>
        <w:tc>
          <w:tcPr>
            <w:tcW w:w="2126" w:type="dxa"/>
            <w:vAlign w:val="center"/>
          </w:tcPr>
          <w:p w14:paraId="27677BEA"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10 000</w:t>
            </w:r>
          </w:p>
        </w:tc>
      </w:tr>
      <w:tr w:rsidR="00474EC5" w:rsidRPr="00847E36" w14:paraId="24EC2BCC" w14:textId="77777777" w:rsidTr="00CB7FDF">
        <w:trPr>
          <w:trHeight w:val="329"/>
        </w:trPr>
        <w:tc>
          <w:tcPr>
            <w:tcW w:w="851" w:type="dxa"/>
          </w:tcPr>
          <w:p w14:paraId="334EAC48"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13.10</w:t>
            </w:r>
          </w:p>
        </w:tc>
        <w:tc>
          <w:tcPr>
            <w:tcW w:w="6804" w:type="dxa"/>
          </w:tcPr>
          <w:p w14:paraId="6C3411E8"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Несдача пропусков уволенных работников Стороны-1 в отдел пропусков Стороны-2 в течение 1 месяца с даты их увольнения.</w:t>
            </w:r>
          </w:p>
        </w:tc>
        <w:tc>
          <w:tcPr>
            <w:tcW w:w="2126" w:type="dxa"/>
          </w:tcPr>
          <w:p w14:paraId="249FE3A0" w14:textId="77777777" w:rsidR="00474EC5" w:rsidRPr="00474EC5" w:rsidRDefault="00474EC5" w:rsidP="00CB7FDF">
            <w:pPr>
              <w:tabs>
                <w:tab w:val="left" w:pos="2302"/>
              </w:tabs>
              <w:spacing w:before="120" w:after="120"/>
              <w:ind w:right="-108"/>
              <w:contextualSpacing/>
              <w:jc w:val="center"/>
              <w:rPr>
                <w:rFonts w:cstheme="minorHAnsi"/>
                <w:sz w:val="23"/>
                <w:szCs w:val="23"/>
              </w:rPr>
            </w:pPr>
            <w:r w:rsidRPr="00474EC5">
              <w:rPr>
                <w:rFonts w:cstheme="minorHAnsi"/>
                <w:sz w:val="23"/>
                <w:szCs w:val="23"/>
              </w:rPr>
              <w:t>10 000 за каждый пропуск</w:t>
            </w:r>
          </w:p>
        </w:tc>
      </w:tr>
      <w:tr w:rsidR="00474EC5" w:rsidRPr="00847E36" w14:paraId="1468E9DA" w14:textId="77777777" w:rsidTr="00CB7FDF">
        <w:trPr>
          <w:trHeight w:val="329"/>
        </w:trPr>
        <w:tc>
          <w:tcPr>
            <w:tcW w:w="851" w:type="dxa"/>
          </w:tcPr>
          <w:p w14:paraId="1358ED34"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13.11</w:t>
            </w:r>
          </w:p>
        </w:tc>
        <w:tc>
          <w:tcPr>
            <w:tcW w:w="6804" w:type="dxa"/>
          </w:tcPr>
          <w:p w14:paraId="5590B14A"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Использование материалов Стороны-1 при выполнении работ на территории Стороны-2 без регистрации их ввоза (вноса) на КПП.</w:t>
            </w:r>
          </w:p>
        </w:tc>
        <w:tc>
          <w:tcPr>
            <w:tcW w:w="2126" w:type="dxa"/>
          </w:tcPr>
          <w:p w14:paraId="2AEE5613"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Штраф в размере стоимости незарегистрированных материалов на КПП Стороны-2, указанных в акте приёмки-сдачи выполненных работ.</w:t>
            </w:r>
          </w:p>
        </w:tc>
      </w:tr>
      <w:tr w:rsidR="00474EC5" w:rsidRPr="00847E36" w14:paraId="67CFE5DE" w14:textId="77777777" w:rsidTr="00CB7FDF">
        <w:trPr>
          <w:trHeight w:val="329"/>
        </w:trPr>
        <w:tc>
          <w:tcPr>
            <w:tcW w:w="851" w:type="dxa"/>
          </w:tcPr>
          <w:p w14:paraId="17E00699"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14</w:t>
            </w:r>
          </w:p>
        </w:tc>
        <w:tc>
          <w:tcPr>
            <w:tcW w:w="6804" w:type="dxa"/>
          </w:tcPr>
          <w:p w14:paraId="0869CA1E"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 xml:space="preserve">Нанесение ущерба имуществу Стороны-2 в результате действий Стороны-1 или нанятой им организации. </w:t>
            </w:r>
          </w:p>
        </w:tc>
        <w:tc>
          <w:tcPr>
            <w:tcW w:w="2126" w:type="dxa"/>
          </w:tcPr>
          <w:p w14:paraId="5D7B8CA8"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20 000 + возмещение затрат на ремонт</w:t>
            </w:r>
          </w:p>
        </w:tc>
      </w:tr>
      <w:tr w:rsidR="00474EC5" w:rsidRPr="00847E36" w14:paraId="3C346A11" w14:textId="77777777" w:rsidTr="00CB7FDF">
        <w:trPr>
          <w:trHeight w:val="329"/>
        </w:trPr>
        <w:tc>
          <w:tcPr>
            <w:tcW w:w="851" w:type="dxa"/>
          </w:tcPr>
          <w:p w14:paraId="2DB25183"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15</w:t>
            </w:r>
          </w:p>
        </w:tc>
        <w:tc>
          <w:tcPr>
            <w:tcW w:w="8930" w:type="dxa"/>
            <w:gridSpan w:val="2"/>
          </w:tcPr>
          <w:p w14:paraId="2CEDDC97"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Нарушение правил организации перевозок по территории Стороны-2:</w:t>
            </w:r>
          </w:p>
        </w:tc>
      </w:tr>
      <w:tr w:rsidR="00474EC5" w:rsidRPr="00847E36" w14:paraId="65F39F9F" w14:textId="77777777" w:rsidTr="001C312D">
        <w:trPr>
          <w:trHeight w:val="329"/>
        </w:trPr>
        <w:tc>
          <w:tcPr>
            <w:tcW w:w="851" w:type="dxa"/>
          </w:tcPr>
          <w:p w14:paraId="41D5E684"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15.1</w:t>
            </w:r>
          </w:p>
        </w:tc>
        <w:tc>
          <w:tcPr>
            <w:tcW w:w="6804" w:type="dxa"/>
          </w:tcPr>
          <w:p w14:paraId="45F935B6"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Пересечение железнодорожных путей на запрещающий сигнал светофора.</w:t>
            </w:r>
          </w:p>
        </w:tc>
        <w:tc>
          <w:tcPr>
            <w:tcW w:w="2126" w:type="dxa"/>
            <w:vAlign w:val="center"/>
          </w:tcPr>
          <w:p w14:paraId="048E6635"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20 000</w:t>
            </w:r>
          </w:p>
        </w:tc>
      </w:tr>
      <w:tr w:rsidR="00474EC5" w:rsidRPr="00847E36" w14:paraId="0BDBEF5A" w14:textId="77777777" w:rsidTr="001C312D">
        <w:trPr>
          <w:trHeight w:val="329"/>
        </w:trPr>
        <w:tc>
          <w:tcPr>
            <w:tcW w:w="851" w:type="dxa"/>
          </w:tcPr>
          <w:p w14:paraId="4E3F8295"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15.2</w:t>
            </w:r>
          </w:p>
        </w:tc>
        <w:tc>
          <w:tcPr>
            <w:tcW w:w="6804" w:type="dxa"/>
          </w:tcPr>
          <w:p w14:paraId="75817693"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Превышение установленной скорости движения транспортного средства (п.13.6 Регламента по безопасности дорожного движения на предприятиях группы «Вторчермет НЛМК», утв. приказом ООО «Вторчермет НЛМК» № 174 от 26.05.2017 г.).</w:t>
            </w:r>
          </w:p>
        </w:tc>
        <w:tc>
          <w:tcPr>
            <w:tcW w:w="2126" w:type="dxa"/>
            <w:vAlign w:val="center"/>
          </w:tcPr>
          <w:p w14:paraId="02AEED8D"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5 000</w:t>
            </w:r>
          </w:p>
        </w:tc>
      </w:tr>
      <w:tr w:rsidR="00474EC5" w:rsidRPr="00847E36" w14:paraId="532A6AF3" w14:textId="77777777" w:rsidTr="001C312D">
        <w:trPr>
          <w:trHeight w:val="329"/>
        </w:trPr>
        <w:tc>
          <w:tcPr>
            <w:tcW w:w="851" w:type="dxa"/>
          </w:tcPr>
          <w:p w14:paraId="0F79FADC"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15.3</w:t>
            </w:r>
          </w:p>
        </w:tc>
        <w:tc>
          <w:tcPr>
            <w:tcW w:w="6804" w:type="dxa"/>
          </w:tcPr>
          <w:p w14:paraId="55998601"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Отсутствие у водителя комплекта документов необходимых для управлении транспортным средством:</w:t>
            </w:r>
          </w:p>
          <w:p w14:paraId="7DB6B8E0" w14:textId="77777777" w:rsidR="00474EC5" w:rsidRPr="00474EC5" w:rsidRDefault="00474EC5" w:rsidP="00CB7FDF">
            <w:pPr>
              <w:pStyle w:val="ConsPlusNormal"/>
              <w:spacing w:before="120" w:after="120"/>
              <w:ind w:firstLine="33"/>
              <w:contextualSpacing/>
              <w:rPr>
                <w:rFonts w:asciiTheme="minorHAnsi" w:hAnsiTheme="minorHAnsi" w:cstheme="minorHAnsi"/>
                <w:sz w:val="23"/>
                <w:szCs w:val="23"/>
              </w:rPr>
            </w:pPr>
            <w:r w:rsidRPr="00474EC5">
              <w:rPr>
                <w:rFonts w:asciiTheme="minorHAnsi" w:hAnsiTheme="minorHAnsi" w:cstheme="minorHAnsi"/>
                <w:sz w:val="23"/>
                <w:szCs w:val="23"/>
              </w:rPr>
              <w:t xml:space="preserve">- водительского удостоверения на право управления транспортным средством (далее-ТС) соответствующей категории; </w:t>
            </w:r>
          </w:p>
          <w:p w14:paraId="65DF7018" w14:textId="77777777" w:rsidR="00474EC5" w:rsidRPr="00474EC5" w:rsidRDefault="00474EC5" w:rsidP="00CB7FDF">
            <w:pPr>
              <w:pStyle w:val="ConsPlusNormal"/>
              <w:spacing w:before="120" w:after="120"/>
              <w:ind w:firstLine="33"/>
              <w:contextualSpacing/>
              <w:rPr>
                <w:rFonts w:asciiTheme="minorHAnsi" w:hAnsiTheme="minorHAnsi" w:cstheme="minorHAnsi"/>
                <w:sz w:val="23"/>
                <w:szCs w:val="23"/>
              </w:rPr>
            </w:pPr>
            <w:r w:rsidRPr="00474EC5">
              <w:rPr>
                <w:rFonts w:asciiTheme="minorHAnsi" w:hAnsiTheme="minorHAnsi" w:cstheme="minorHAnsi"/>
                <w:sz w:val="23"/>
                <w:szCs w:val="23"/>
              </w:rPr>
              <w:t>- полиса ОСАГО;</w:t>
            </w:r>
          </w:p>
          <w:p w14:paraId="47DC3956" w14:textId="77777777" w:rsidR="00474EC5" w:rsidRPr="00474EC5" w:rsidRDefault="00474EC5" w:rsidP="00CB7FDF">
            <w:pPr>
              <w:pStyle w:val="ConsPlusNormal"/>
              <w:spacing w:before="120" w:after="120"/>
              <w:ind w:firstLine="33"/>
              <w:contextualSpacing/>
              <w:rPr>
                <w:rFonts w:asciiTheme="minorHAnsi" w:hAnsiTheme="minorHAnsi" w:cstheme="minorHAnsi"/>
                <w:sz w:val="23"/>
                <w:szCs w:val="23"/>
              </w:rPr>
            </w:pPr>
            <w:r w:rsidRPr="00474EC5">
              <w:rPr>
                <w:rFonts w:asciiTheme="minorHAnsi" w:hAnsiTheme="minorHAnsi" w:cstheme="minorHAnsi"/>
                <w:sz w:val="23"/>
                <w:szCs w:val="23"/>
              </w:rPr>
              <w:t xml:space="preserve">- регистрационных документов на ТС; </w:t>
            </w:r>
          </w:p>
          <w:p w14:paraId="6690724E" w14:textId="77777777" w:rsidR="00474EC5" w:rsidRPr="00474EC5" w:rsidRDefault="00474EC5" w:rsidP="00CB7FDF">
            <w:pPr>
              <w:pStyle w:val="ConsPlusNormal"/>
              <w:spacing w:before="120" w:after="120"/>
              <w:ind w:firstLine="33"/>
              <w:contextualSpacing/>
              <w:rPr>
                <w:rFonts w:asciiTheme="minorHAnsi" w:hAnsiTheme="minorHAnsi" w:cstheme="minorHAnsi"/>
                <w:sz w:val="23"/>
                <w:szCs w:val="23"/>
              </w:rPr>
            </w:pPr>
            <w:r w:rsidRPr="00474EC5">
              <w:rPr>
                <w:rFonts w:asciiTheme="minorHAnsi" w:hAnsiTheme="minorHAnsi" w:cstheme="minorHAnsi"/>
                <w:sz w:val="23"/>
                <w:szCs w:val="23"/>
              </w:rPr>
              <w:t xml:space="preserve">- путевого листа соответствующей формы на данное транспортное средство (в случае управления ТС принадлежащим организации, а также индивидуальному предпринимателю, оказывающему услуги по перевозке грузов, пассажиров и багажа) или договора аренды ТС (в случае управления ТС переданным водителю организацией по договору аренды); </w:t>
            </w:r>
          </w:p>
          <w:p w14:paraId="4E7E00EA" w14:textId="77777777" w:rsidR="00474EC5" w:rsidRPr="00474EC5" w:rsidRDefault="00474EC5" w:rsidP="00CB7FDF">
            <w:pPr>
              <w:pStyle w:val="ConsPlusNormal"/>
              <w:spacing w:before="120" w:after="120"/>
              <w:ind w:firstLine="33"/>
              <w:contextualSpacing/>
              <w:rPr>
                <w:rFonts w:asciiTheme="minorHAnsi" w:hAnsiTheme="minorHAnsi" w:cstheme="minorHAnsi"/>
                <w:sz w:val="23"/>
                <w:szCs w:val="23"/>
              </w:rPr>
            </w:pPr>
            <w:r w:rsidRPr="00474EC5">
              <w:rPr>
                <w:rFonts w:asciiTheme="minorHAnsi" w:hAnsiTheme="minorHAnsi" w:cstheme="minorHAnsi"/>
                <w:sz w:val="23"/>
                <w:szCs w:val="23"/>
              </w:rPr>
              <w:t>- талона о прохождении государственного технического осмотра ТС (для ТС зарегистрированных в Гостехнадзоре);</w:t>
            </w:r>
          </w:p>
          <w:p w14:paraId="52F5DE09" w14:textId="77777777" w:rsidR="00474EC5" w:rsidRPr="00474EC5" w:rsidRDefault="00474EC5" w:rsidP="00CB7FDF">
            <w:pPr>
              <w:pStyle w:val="ConsPlusNormal"/>
              <w:spacing w:before="120" w:after="120"/>
              <w:ind w:firstLine="33"/>
              <w:contextualSpacing/>
              <w:rPr>
                <w:rFonts w:asciiTheme="minorHAnsi" w:hAnsiTheme="minorHAnsi" w:cstheme="minorHAnsi"/>
                <w:sz w:val="23"/>
                <w:szCs w:val="23"/>
              </w:rPr>
            </w:pPr>
            <w:r w:rsidRPr="00474EC5">
              <w:rPr>
                <w:rFonts w:asciiTheme="minorHAnsi" w:hAnsiTheme="minorHAnsi" w:cstheme="minorHAnsi"/>
                <w:sz w:val="23"/>
                <w:szCs w:val="23"/>
              </w:rPr>
              <w:t>- в случае перевозки опасного груза (далее ОГ) (лицензионной карточки на транспортное средство с отметкой «Перевозка ОГ»; свидетельства о допуске ТС к перевозке ОГ, свидетельства о допуске водителя к перевозке ОГ – ДОПОГ, свидетельства, аварийной карточки системы информации об опасности, товарно - транспортной накладной) (п.9.5.1 Регламента по безопасности дорожного движения на предприятиях группы «Вторчермет НЛМК»).</w:t>
            </w:r>
          </w:p>
        </w:tc>
        <w:tc>
          <w:tcPr>
            <w:tcW w:w="2126" w:type="dxa"/>
            <w:vAlign w:val="center"/>
          </w:tcPr>
          <w:p w14:paraId="3D53CE9E"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5 000</w:t>
            </w:r>
          </w:p>
        </w:tc>
      </w:tr>
      <w:tr w:rsidR="00474EC5" w:rsidRPr="00847E36" w14:paraId="4C87ED19" w14:textId="77777777" w:rsidTr="001C312D">
        <w:trPr>
          <w:trHeight w:val="329"/>
        </w:trPr>
        <w:tc>
          <w:tcPr>
            <w:tcW w:w="851" w:type="dxa"/>
          </w:tcPr>
          <w:p w14:paraId="1D55C72B"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15.4</w:t>
            </w:r>
          </w:p>
        </w:tc>
        <w:tc>
          <w:tcPr>
            <w:tcW w:w="6804" w:type="dxa"/>
          </w:tcPr>
          <w:p w14:paraId="7EC67CC2"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Отсутствие в путевом листе отметки о прохождении предрейсового медицинского осмотра (п.5.8 Регламента по безопасности дорожного движения на предприятиях группы «Вторчермет НЛМК»).</w:t>
            </w:r>
          </w:p>
        </w:tc>
        <w:tc>
          <w:tcPr>
            <w:tcW w:w="2126" w:type="dxa"/>
            <w:vAlign w:val="center"/>
          </w:tcPr>
          <w:p w14:paraId="1FAD0AE6"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5 000</w:t>
            </w:r>
          </w:p>
        </w:tc>
      </w:tr>
      <w:tr w:rsidR="00474EC5" w:rsidRPr="00847E36" w14:paraId="3898FC29" w14:textId="77777777" w:rsidTr="001C312D">
        <w:trPr>
          <w:trHeight w:val="329"/>
        </w:trPr>
        <w:tc>
          <w:tcPr>
            <w:tcW w:w="851" w:type="dxa"/>
          </w:tcPr>
          <w:p w14:paraId="159FC63B"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15.5</w:t>
            </w:r>
          </w:p>
        </w:tc>
        <w:tc>
          <w:tcPr>
            <w:tcW w:w="6804" w:type="dxa"/>
          </w:tcPr>
          <w:p w14:paraId="2D84795C" w14:textId="77777777" w:rsidR="00474EC5" w:rsidRPr="00474EC5" w:rsidRDefault="00474EC5" w:rsidP="00CB7FDF">
            <w:pPr>
              <w:spacing w:before="120" w:after="120"/>
              <w:contextualSpacing/>
              <w:rPr>
                <w:rFonts w:cstheme="minorHAnsi"/>
                <w:strike/>
                <w:sz w:val="23"/>
                <w:szCs w:val="23"/>
              </w:rPr>
            </w:pPr>
            <w:r w:rsidRPr="00474EC5">
              <w:rPr>
                <w:rFonts w:cstheme="minorHAnsi"/>
                <w:sz w:val="23"/>
                <w:szCs w:val="23"/>
              </w:rPr>
              <w:t>Перевозка пылящих грузов навалом (насыпью) без специального укрытия (автополога).</w:t>
            </w:r>
          </w:p>
        </w:tc>
        <w:tc>
          <w:tcPr>
            <w:tcW w:w="2126" w:type="dxa"/>
            <w:vAlign w:val="center"/>
          </w:tcPr>
          <w:p w14:paraId="4E30938A"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5 000</w:t>
            </w:r>
          </w:p>
        </w:tc>
      </w:tr>
      <w:tr w:rsidR="00474EC5" w:rsidRPr="00847E36" w14:paraId="1F89A7EE" w14:textId="77777777" w:rsidTr="001C312D">
        <w:trPr>
          <w:trHeight w:val="329"/>
        </w:trPr>
        <w:tc>
          <w:tcPr>
            <w:tcW w:w="851" w:type="dxa"/>
          </w:tcPr>
          <w:p w14:paraId="600E815E"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15.6</w:t>
            </w:r>
          </w:p>
        </w:tc>
        <w:tc>
          <w:tcPr>
            <w:tcW w:w="6804" w:type="dxa"/>
          </w:tcPr>
          <w:p w14:paraId="2785D023"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Перевозка материалов, веществ, отходов и продукции в транспортных средствах, допускающих их выветривание, просыпку и пролив.</w:t>
            </w:r>
          </w:p>
        </w:tc>
        <w:tc>
          <w:tcPr>
            <w:tcW w:w="2126" w:type="dxa"/>
            <w:vAlign w:val="center"/>
          </w:tcPr>
          <w:p w14:paraId="538E9226"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5 000</w:t>
            </w:r>
          </w:p>
        </w:tc>
      </w:tr>
      <w:tr w:rsidR="00474EC5" w:rsidRPr="00847E36" w14:paraId="0B4D0350" w14:textId="77777777" w:rsidTr="001C312D">
        <w:trPr>
          <w:trHeight w:val="60"/>
        </w:trPr>
        <w:tc>
          <w:tcPr>
            <w:tcW w:w="851" w:type="dxa"/>
          </w:tcPr>
          <w:p w14:paraId="7EFC0D0E"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15.7</w:t>
            </w:r>
          </w:p>
        </w:tc>
        <w:tc>
          <w:tcPr>
            <w:tcW w:w="6804" w:type="dxa"/>
          </w:tcPr>
          <w:p w14:paraId="268DC9C0"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Мойка транспортных средств на территории Стороны-2.</w:t>
            </w:r>
          </w:p>
        </w:tc>
        <w:tc>
          <w:tcPr>
            <w:tcW w:w="2126" w:type="dxa"/>
            <w:vAlign w:val="center"/>
          </w:tcPr>
          <w:p w14:paraId="28818160"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5 000</w:t>
            </w:r>
          </w:p>
        </w:tc>
      </w:tr>
      <w:tr w:rsidR="00474EC5" w:rsidRPr="00847E36" w14:paraId="5C2362C5" w14:textId="77777777" w:rsidTr="001C312D">
        <w:trPr>
          <w:trHeight w:val="60"/>
        </w:trPr>
        <w:tc>
          <w:tcPr>
            <w:tcW w:w="851" w:type="dxa"/>
          </w:tcPr>
          <w:p w14:paraId="2484D9D3"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15.8</w:t>
            </w:r>
          </w:p>
        </w:tc>
        <w:tc>
          <w:tcPr>
            <w:tcW w:w="6804" w:type="dxa"/>
          </w:tcPr>
          <w:p w14:paraId="17A52B40" w14:textId="77777777" w:rsidR="00474EC5" w:rsidRPr="00474EC5" w:rsidRDefault="00474EC5" w:rsidP="00CB7FDF">
            <w:pPr>
              <w:pStyle w:val="afff4"/>
              <w:spacing w:before="120" w:after="120"/>
              <w:contextualSpacing/>
              <w:rPr>
                <w:rFonts w:cstheme="minorHAnsi"/>
                <w:sz w:val="23"/>
                <w:szCs w:val="23"/>
              </w:rPr>
            </w:pPr>
            <w:r w:rsidRPr="00474EC5">
              <w:rPr>
                <w:rFonts w:cstheme="minorHAnsi"/>
                <w:sz w:val="23"/>
                <w:szCs w:val="23"/>
              </w:rPr>
              <w:t>Въезд транспортного средства Стороны-1 и/или привлечённого Стороной-1 транспортного средства третьего лица на территорию внутренних помещений (цеха, производства и т.п.) Стороны-2 с остатками груза на кузове, раме и прочих элементах транспортного средства, а также с утечками эксплуатационных жидкостей.</w:t>
            </w:r>
          </w:p>
        </w:tc>
        <w:tc>
          <w:tcPr>
            <w:tcW w:w="2126" w:type="dxa"/>
            <w:vAlign w:val="center"/>
          </w:tcPr>
          <w:p w14:paraId="3679078C"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5 000</w:t>
            </w:r>
          </w:p>
        </w:tc>
      </w:tr>
      <w:tr w:rsidR="00474EC5" w:rsidRPr="00847E36" w14:paraId="1163CA6A" w14:textId="77777777" w:rsidTr="00CB7FDF">
        <w:trPr>
          <w:trHeight w:val="60"/>
        </w:trPr>
        <w:tc>
          <w:tcPr>
            <w:tcW w:w="851" w:type="dxa"/>
          </w:tcPr>
          <w:p w14:paraId="54910265"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16</w:t>
            </w:r>
          </w:p>
        </w:tc>
        <w:tc>
          <w:tcPr>
            <w:tcW w:w="8930" w:type="dxa"/>
            <w:gridSpan w:val="2"/>
          </w:tcPr>
          <w:p w14:paraId="5A15CCEF" w14:textId="77777777" w:rsidR="00474EC5" w:rsidRPr="00474EC5" w:rsidRDefault="00474EC5" w:rsidP="00CB7FDF">
            <w:pPr>
              <w:tabs>
                <w:tab w:val="left" w:pos="2302"/>
              </w:tabs>
              <w:spacing w:before="120" w:after="120"/>
              <w:ind w:right="-108"/>
              <w:contextualSpacing/>
              <w:rPr>
                <w:rFonts w:cstheme="minorHAnsi"/>
                <w:sz w:val="23"/>
                <w:szCs w:val="23"/>
              </w:rPr>
            </w:pPr>
            <w:r w:rsidRPr="00474EC5">
              <w:rPr>
                <w:rFonts w:cstheme="minorHAnsi"/>
                <w:sz w:val="23"/>
                <w:szCs w:val="23"/>
              </w:rPr>
              <w:t>Нарушения правил охраны окружающей среды:</w:t>
            </w:r>
          </w:p>
        </w:tc>
      </w:tr>
      <w:tr w:rsidR="00474EC5" w:rsidRPr="00847E36" w14:paraId="5D61F5EF" w14:textId="77777777" w:rsidTr="001C312D">
        <w:trPr>
          <w:trHeight w:val="329"/>
        </w:trPr>
        <w:tc>
          <w:tcPr>
            <w:tcW w:w="851" w:type="dxa"/>
          </w:tcPr>
          <w:p w14:paraId="3C58F2F7"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16.1</w:t>
            </w:r>
          </w:p>
        </w:tc>
        <w:tc>
          <w:tcPr>
            <w:tcW w:w="6804" w:type="dxa"/>
          </w:tcPr>
          <w:p w14:paraId="3B6DB8E2"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Самовольное размещение или утилизация любых видов отходов вне отведенных мест.</w:t>
            </w:r>
          </w:p>
        </w:tc>
        <w:tc>
          <w:tcPr>
            <w:tcW w:w="2126" w:type="dxa"/>
            <w:vAlign w:val="center"/>
          </w:tcPr>
          <w:p w14:paraId="7B5A970E"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30 000</w:t>
            </w:r>
          </w:p>
        </w:tc>
      </w:tr>
      <w:tr w:rsidR="00474EC5" w:rsidRPr="00847E36" w14:paraId="79F5576E" w14:textId="77777777" w:rsidTr="001C312D">
        <w:trPr>
          <w:trHeight w:val="329"/>
        </w:trPr>
        <w:tc>
          <w:tcPr>
            <w:tcW w:w="851" w:type="dxa"/>
          </w:tcPr>
          <w:p w14:paraId="1224C9CA"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16.2</w:t>
            </w:r>
          </w:p>
        </w:tc>
        <w:tc>
          <w:tcPr>
            <w:tcW w:w="6804" w:type="dxa"/>
          </w:tcPr>
          <w:p w14:paraId="285DF671"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Хранение и использование пылящих материалов, веществ, отходов и продукции без применения мер пылеподавления (например, увлажнение, водяная завеса).</w:t>
            </w:r>
          </w:p>
        </w:tc>
        <w:tc>
          <w:tcPr>
            <w:tcW w:w="2126" w:type="dxa"/>
            <w:vAlign w:val="center"/>
          </w:tcPr>
          <w:p w14:paraId="37C41F66"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10 000</w:t>
            </w:r>
          </w:p>
        </w:tc>
      </w:tr>
      <w:tr w:rsidR="00474EC5" w:rsidRPr="00847E36" w14:paraId="03CFAD55" w14:textId="77777777" w:rsidTr="001C312D">
        <w:trPr>
          <w:trHeight w:val="329"/>
        </w:trPr>
        <w:tc>
          <w:tcPr>
            <w:tcW w:w="851" w:type="dxa"/>
          </w:tcPr>
          <w:p w14:paraId="54280CD2"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16.3</w:t>
            </w:r>
          </w:p>
        </w:tc>
        <w:tc>
          <w:tcPr>
            <w:tcW w:w="6804" w:type="dxa"/>
          </w:tcPr>
          <w:p w14:paraId="1F80C9DB"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Допуск к работе на объектах и территории Стороны-2 лиц, не прошедших обучение в соответствии с требованиями природоохранного законодательства.</w:t>
            </w:r>
          </w:p>
        </w:tc>
        <w:tc>
          <w:tcPr>
            <w:tcW w:w="2126" w:type="dxa"/>
            <w:vAlign w:val="center"/>
          </w:tcPr>
          <w:p w14:paraId="2ACC89D0"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5 000</w:t>
            </w:r>
          </w:p>
        </w:tc>
      </w:tr>
      <w:tr w:rsidR="00474EC5" w:rsidRPr="00847E36" w14:paraId="7401929D" w14:textId="77777777" w:rsidTr="001C312D">
        <w:trPr>
          <w:trHeight w:val="60"/>
        </w:trPr>
        <w:tc>
          <w:tcPr>
            <w:tcW w:w="851" w:type="dxa"/>
          </w:tcPr>
          <w:p w14:paraId="51395544"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16.4</w:t>
            </w:r>
          </w:p>
        </w:tc>
        <w:tc>
          <w:tcPr>
            <w:tcW w:w="6804" w:type="dxa"/>
          </w:tcPr>
          <w:p w14:paraId="1F89052C"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Накопление собственных отходов подрядных организаций вне собственных контейнеров или контейнеров, арендованных у Стороны-2, а также вне площадок, оборудованных в соответствии с требованиями санитарных правил и норм.</w:t>
            </w:r>
          </w:p>
        </w:tc>
        <w:tc>
          <w:tcPr>
            <w:tcW w:w="2126" w:type="dxa"/>
            <w:vAlign w:val="center"/>
          </w:tcPr>
          <w:p w14:paraId="669818F0"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15 000</w:t>
            </w:r>
          </w:p>
        </w:tc>
      </w:tr>
      <w:tr w:rsidR="00474EC5" w:rsidRPr="00847E36" w14:paraId="6D12614B" w14:textId="77777777" w:rsidTr="001C312D">
        <w:trPr>
          <w:trHeight w:val="60"/>
        </w:trPr>
        <w:tc>
          <w:tcPr>
            <w:tcW w:w="851" w:type="dxa"/>
          </w:tcPr>
          <w:p w14:paraId="7B6292A8"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16.5</w:t>
            </w:r>
          </w:p>
        </w:tc>
        <w:tc>
          <w:tcPr>
            <w:tcW w:w="6804" w:type="dxa"/>
          </w:tcPr>
          <w:p w14:paraId="0FA14087"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Переполнение контейнеров, предназначенных для накопления отходов, и захламление контейнерных площадок.</w:t>
            </w:r>
          </w:p>
        </w:tc>
        <w:tc>
          <w:tcPr>
            <w:tcW w:w="2126" w:type="dxa"/>
            <w:vAlign w:val="center"/>
          </w:tcPr>
          <w:p w14:paraId="38353A82"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5 000</w:t>
            </w:r>
          </w:p>
        </w:tc>
      </w:tr>
      <w:tr w:rsidR="00474EC5" w:rsidRPr="00847E36" w14:paraId="065ACCEE" w14:textId="77777777" w:rsidTr="001C312D">
        <w:trPr>
          <w:trHeight w:val="60"/>
        </w:trPr>
        <w:tc>
          <w:tcPr>
            <w:tcW w:w="851" w:type="dxa"/>
          </w:tcPr>
          <w:p w14:paraId="752B72CE"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16.6</w:t>
            </w:r>
          </w:p>
        </w:tc>
        <w:tc>
          <w:tcPr>
            <w:tcW w:w="6804" w:type="dxa"/>
          </w:tcPr>
          <w:p w14:paraId="1EE02CB8"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Сжигание отходов производства и потребления открытым огнем.</w:t>
            </w:r>
          </w:p>
        </w:tc>
        <w:tc>
          <w:tcPr>
            <w:tcW w:w="2126" w:type="dxa"/>
            <w:vAlign w:val="center"/>
          </w:tcPr>
          <w:p w14:paraId="19204744"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10 000</w:t>
            </w:r>
          </w:p>
        </w:tc>
      </w:tr>
      <w:tr w:rsidR="00474EC5" w:rsidRPr="00847E36" w14:paraId="6106D2BE" w14:textId="77777777" w:rsidTr="001C312D">
        <w:trPr>
          <w:trHeight w:val="329"/>
        </w:trPr>
        <w:tc>
          <w:tcPr>
            <w:tcW w:w="851" w:type="dxa"/>
          </w:tcPr>
          <w:p w14:paraId="6474760A"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16.7</w:t>
            </w:r>
          </w:p>
        </w:tc>
        <w:tc>
          <w:tcPr>
            <w:tcW w:w="6804" w:type="dxa"/>
          </w:tcPr>
          <w:p w14:paraId="62E14495"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Захламление территории площадки Стороны-2 отходами производства и потребления.</w:t>
            </w:r>
          </w:p>
        </w:tc>
        <w:tc>
          <w:tcPr>
            <w:tcW w:w="2126" w:type="dxa"/>
            <w:vAlign w:val="center"/>
          </w:tcPr>
          <w:p w14:paraId="7710F7FE"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15 000</w:t>
            </w:r>
          </w:p>
        </w:tc>
      </w:tr>
      <w:tr w:rsidR="00474EC5" w:rsidRPr="00847E36" w14:paraId="31F01E18" w14:textId="77777777" w:rsidTr="001C312D">
        <w:trPr>
          <w:trHeight w:val="329"/>
        </w:trPr>
        <w:tc>
          <w:tcPr>
            <w:tcW w:w="851" w:type="dxa"/>
          </w:tcPr>
          <w:p w14:paraId="5DCFAC72"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16.8</w:t>
            </w:r>
          </w:p>
        </w:tc>
        <w:tc>
          <w:tcPr>
            <w:tcW w:w="6804" w:type="dxa"/>
          </w:tcPr>
          <w:p w14:paraId="03178110"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Загрязнение открытого грунта нефтепродуктами, нефтемаслоотходами, кислотами, щелочами, лакокрасочными материалами, химическими веществами, конденсатом коксового, доменного и смешанного газов, шламовой пульпой, остатками цементного раствора, после промывки бетоносмесителей.</w:t>
            </w:r>
          </w:p>
        </w:tc>
        <w:tc>
          <w:tcPr>
            <w:tcW w:w="2126" w:type="dxa"/>
            <w:vAlign w:val="center"/>
          </w:tcPr>
          <w:p w14:paraId="37BEE8A7"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10 000</w:t>
            </w:r>
          </w:p>
        </w:tc>
      </w:tr>
      <w:tr w:rsidR="00474EC5" w:rsidRPr="00847E36" w14:paraId="6220ECCA" w14:textId="77777777" w:rsidTr="001C312D">
        <w:trPr>
          <w:trHeight w:val="329"/>
        </w:trPr>
        <w:tc>
          <w:tcPr>
            <w:tcW w:w="851" w:type="dxa"/>
          </w:tcPr>
          <w:p w14:paraId="63BF5DE0"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16.9</w:t>
            </w:r>
          </w:p>
        </w:tc>
        <w:tc>
          <w:tcPr>
            <w:tcW w:w="6804" w:type="dxa"/>
          </w:tcPr>
          <w:p w14:paraId="3F814E70"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Отведение сточных вод, образующихся в результате промывки энергетического оборудования технической водой в систему промышленно-ливневой канализации комбината без согласования с Управлением промышленной экологии и Энергетическим производством.</w:t>
            </w:r>
          </w:p>
        </w:tc>
        <w:tc>
          <w:tcPr>
            <w:tcW w:w="2126" w:type="dxa"/>
            <w:vAlign w:val="center"/>
          </w:tcPr>
          <w:p w14:paraId="5EAB0663"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20 000</w:t>
            </w:r>
          </w:p>
        </w:tc>
      </w:tr>
      <w:tr w:rsidR="00474EC5" w:rsidRPr="00847E36" w14:paraId="14CF87AE" w14:textId="77777777" w:rsidTr="001C312D">
        <w:trPr>
          <w:trHeight w:val="329"/>
        </w:trPr>
        <w:tc>
          <w:tcPr>
            <w:tcW w:w="851" w:type="dxa"/>
          </w:tcPr>
          <w:p w14:paraId="2428DFA5"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16.10</w:t>
            </w:r>
          </w:p>
        </w:tc>
        <w:tc>
          <w:tcPr>
            <w:tcW w:w="6804" w:type="dxa"/>
          </w:tcPr>
          <w:p w14:paraId="4F1883C0"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Сброс промывной воды в систему хозяйственно-бытовой канализации Стороны-2.</w:t>
            </w:r>
          </w:p>
        </w:tc>
        <w:tc>
          <w:tcPr>
            <w:tcW w:w="2126" w:type="dxa"/>
            <w:vAlign w:val="center"/>
          </w:tcPr>
          <w:p w14:paraId="7A83292C"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30 000</w:t>
            </w:r>
          </w:p>
        </w:tc>
      </w:tr>
      <w:tr w:rsidR="00474EC5" w:rsidRPr="00847E36" w14:paraId="7A5FAA7D" w14:textId="77777777" w:rsidTr="001C312D">
        <w:trPr>
          <w:trHeight w:val="329"/>
        </w:trPr>
        <w:tc>
          <w:tcPr>
            <w:tcW w:w="851" w:type="dxa"/>
          </w:tcPr>
          <w:p w14:paraId="7894DA13" w14:textId="77777777" w:rsidR="00474EC5" w:rsidRPr="00474EC5" w:rsidRDefault="00474EC5" w:rsidP="00CB7FDF">
            <w:pPr>
              <w:spacing w:before="120" w:after="120"/>
              <w:contextualSpacing/>
              <w:jc w:val="center"/>
              <w:rPr>
                <w:rFonts w:cstheme="minorHAnsi"/>
                <w:sz w:val="23"/>
                <w:szCs w:val="23"/>
              </w:rPr>
            </w:pPr>
            <w:r w:rsidRPr="00474EC5">
              <w:rPr>
                <w:rFonts w:cstheme="minorHAnsi"/>
                <w:sz w:val="23"/>
                <w:szCs w:val="23"/>
              </w:rPr>
              <w:t>16.11</w:t>
            </w:r>
          </w:p>
        </w:tc>
        <w:tc>
          <w:tcPr>
            <w:tcW w:w="6804" w:type="dxa"/>
          </w:tcPr>
          <w:p w14:paraId="017F1021" w14:textId="77777777" w:rsidR="00474EC5" w:rsidRPr="00474EC5" w:rsidRDefault="00474EC5" w:rsidP="00CB7FDF">
            <w:pPr>
              <w:spacing w:before="120" w:after="120"/>
              <w:contextualSpacing/>
              <w:rPr>
                <w:rFonts w:cstheme="minorHAnsi"/>
                <w:sz w:val="23"/>
                <w:szCs w:val="23"/>
              </w:rPr>
            </w:pPr>
            <w:r w:rsidRPr="00474EC5">
              <w:rPr>
                <w:rFonts w:cstheme="minorHAnsi"/>
                <w:sz w:val="23"/>
                <w:szCs w:val="23"/>
              </w:rPr>
              <w:t>Отведение (сброс) отработанных растворов в канализационные системы и на грунт.</w:t>
            </w:r>
          </w:p>
        </w:tc>
        <w:tc>
          <w:tcPr>
            <w:tcW w:w="2126" w:type="dxa"/>
            <w:vAlign w:val="center"/>
          </w:tcPr>
          <w:p w14:paraId="029A73F8" w14:textId="77777777" w:rsidR="00474EC5" w:rsidRPr="00474EC5" w:rsidRDefault="00474EC5" w:rsidP="001C312D">
            <w:pPr>
              <w:tabs>
                <w:tab w:val="left" w:pos="2302"/>
              </w:tabs>
              <w:spacing w:before="120" w:after="120"/>
              <w:ind w:right="-108"/>
              <w:contextualSpacing/>
              <w:jc w:val="center"/>
              <w:rPr>
                <w:rFonts w:cstheme="minorHAnsi"/>
                <w:sz w:val="23"/>
                <w:szCs w:val="23"/>
              </w:rPr>
            </w:pPr>
            <w:r w:rsidRPr="00474EC5">
              <w:rPr>
                <w:rFonts w:cstheme="minorHAnsi"/>
                <w:sz w:val="23"/>
                <w:szCs w:val="23"/>
              </w:rPr>
              <w:t>30 000</w:t>
            </w:r>
          </w:p>
        </w:tc>
      </w:tr>
    </w:tbl>
    <w:p w14:paraId="38270C5F" w14:textId="77777777" w:rsidR="00254BA8" w:rsidRPr="001F4E82" w:rsidRDefault="00254BA8" w:rsidP="00254BA8">
      <w:pPr>
        <w:spacing w:before="120" w:after="120"/>
        <w:contextualSpacing/>
        <w:rPr>
          <w:rFonts w:ascii="Calibri" w:hAnsi="Calibri" w:cstheme="minorHAnsi"/>
          <w:b/>
          <w:sz w:val="23"/>
          <w:szCs w:val="23"/>
        </w:rPr>
      </w:pPr>
    </w:p>
    <w:p w14:paraId="4D1273C6" w14:textId="77777777" w:rsidR="00254BA8" w:rsidRPr="001F4E82" w:rsidRDefault="00254BA8" w:rsidP="00254BA8">
      <w:pPr>
        <w:spacing w:before="120" w:after="120"/>
        <w:rPr>
          <w:rFonts w:ascii="Calibri" w:hAnsi="Calibri" w:cstheme="minorHAnsi"/>
          <w:b/>
          <w:sz w:val="23"/>
          <w:szCs w:val="23"/>
        </w:rPr>
      </w:pPr>
      <w:r w:rsidRPr="001F4E82">
        <w:rPr>
          <w:rFonts w:ascii="Calibri" w:hAnsi="Calibri" w:cstheme="minorHAnsi"/>
          <w:b/>
          <w:sz w:val="23"/>
          <w:szCs w:val="23"/>
        </w:rPr>
        <w:t xml:space="preserve">ПОДПИСИ СТОРОН: </w:t>
      </w:r>
    </w:p>
    <w:tbl>
      <w:tblPr>
        <w:tblW w:w="9781" w:type="dxa"/>
        <w:tblLook w:val="0000" w:firstRow="0" w:lastRow="0" w:firstColumn="0" w:lastColumn="0" w:noHBand="0" w:noVBand="0"/>
      </w:tblPr>
      <w:tblGrid>
        <w:gridCol w:w="4890"/>
        <w:gridCol w:w="4891"/>
      </w:tblGrid>
      <w:tr w:rsidR="00254BA8" w:rsidRPr="001F4E82" w14:paraId="77B7BB35" w14:textId="77777777" w:rsidTr="00254BA8">
        <w:trPr>
          <w:trHeight w:val="50"/>
        </w:trPr>
        <w:tc>
          <w:tcPr>
            <w:tcW w:w="4890" w:type="dxa"/>
            <w:vAlign w:val="center"/>
          </w:tcPr>
          <w:p w14:paraId="57F055E9" w14:textId="77777777" w:rsidR="00254BA8" w:rsidRPr="001F4E82" w:rsidRDefault="00254BA8" w:rsidP="00254BA8">
            <w:pPr>
              <w:rPr>
                <w:rFonts w:ascii="Calibri" w:hAnsi="Calibri" w:cstheme="minorHAnsi"/>
                <w:b/>
                <w:caps/>
                <w:sz w:val="23"/>
                <w:szCs w:val="23"/>
              </w:rPr>
            </w:pPr>
            <w:r w:rsidRPr="001F4E82">
              <w:rPr>
                <w:rFonts w:ascii="Calibri" w:hAnsi="Calibri" w:cstheme="minorHAnsi"/>
                <w:b/>
                <w:caps/>
                <w:sz w:val="23"/>
                <w:szCs w:val="23"/>
              </w:rPr>
              <w:t xml:space="preserve">сторона-1: </w:t>
            </w:r>
          </w:p>
        </w:tc>
        <w:tc>
          <w:tcPr>
            <w:tcW w:w="4891" w:type="dxa"/>
            <w:vAlign w:val="center"/>
          </w:tcPr>
          <w:p w14:paraId="3A1CA376" w14:textId="77777777" w:rsidR="00254BA8" w:rsidRPr="001F4E82" w:rsidRDefault="00254BA8" w:rsidP="00254BA8">
            <w:pPr>
              <w:rPr>
                <w:rFonts w:ascii="Calibri" w:hAnsi="Calibri" w:cstheme="minorHAnsi"/>
                <w:b/>
                <w:caps/>
                <w:sz w:val="23"/>
                <w:szCs w:val="23"/>
              </w:rPr>
            </w:pPr>
            <w:r w:rsidRPr="001F4E82">
              <w:rPr>
                <w:rFonts w:ascii="Calibri" w:hAnsi="Calibri" w:cstheme="minorHAnsi"/>
                <w:b/>
                <w:caps/>
                <w:sz w:val="23"/>
                <w:szCs w:val="23"/>
              </w:rPr>
              <w:t xml:space="preserve">сторона-2: </w:t>
            </w:r>
          </w:p>
        </w:tc>
      </w:tr>
      <w:tr w:rsidR="00254BA8" w:rsidRPr="001F4E82" w14:paraId="73E84DAA" w14:textId="77777777" w:rsidTr="00254BA8">
        <w:trPr>
          <w:trHeight w:val="50"/>
        </w:trPr>
        <w:tc>
          <w:tcPr>
            <w:tcW w:w="4890" w:type="dxa"/>
          </w:tcPr>
          <w:p w14:paraId="5E95DC2F" w14:textId="77777777" w:rsidR="00254BA8" w:rsidRPr="00887202" w:rsidRDefault="00254BA8" w:rsidP="00254BA8">
            <w:pPr>
              <w:rPr>
                <w:rFonts w:ascii="Calibri" w:hAnsi="Calibri"/>
              </w:rPr>
            </w:pPr>
          </w:p>
          <w:p w14:paraId="362CE1B3" w14:textId="77777777" w:rsidR="00254BA8" w:rsidRPr="00887202" w:rsidRDefault="00254BA8" w:rsidP="00254BA8">
            <w:pPr>
              <w:pStyle w:val="affd"/>
              <w:rPr>
                <w:rFonts w:ascii="Calibri" w:hAnsi="Calibri"/>
              </w:rPr>
            </w:pPr>
            <w:r w:rsidRPr="00887202">
              <w:rPr>
                <w:rFonts w:ascii="Calibri" w:hAnsi="Calibri"/>
              </w:rPr>
              <w:t>____________________ /</w:t>
            </w:r>
            <w:permStart w:id="1114339551" w:edGrp="everyone"/>
            <w:r>
              <w:rPr>
                <w:rFonts w:ascii="Calibri" w:hAnsi="Calibri"/>
                <w:u w:val="single"/>
              </w:rPr>
              <w:t>_______________</w:t>
            </w:r>
            <w:permEnd w:id="1114339551"/>
            <w:r>
              <w:rPr>
                <w:rFonts w:ascii="Calibri" w:hAnsi="Calibri"/>
              </w:rPr>
              <w:t>/</w:t>
            </w:r>
          </w:p>
        </w:tc>
        <w:tc>
          <w:tcPr>
            <w:tcW w:w="4891" w:type="dxa"/>
          </w:tcPr>
          <w:p w14:paraId="72DB55B5" w14:textId="77777777" w:rsidR="00254BA8" w:rsidRDefault="00254BA8" w:rsidP="00254BA8">
            <w:pPr>
              <w:ind w:left="540"/>
              <w:jc w:val="both"/>
              <w:rPr>
                <w:rFonts w:ascii="Calibri" w:hAnsi="Calibri"/>
              </w:rPr>
            </w:pPr>
          </w:p>
          <w:p w14:paraId="6373FE1B" w14:textId="11C6B560" w:rsidR="00254BA8" w:rsidRPr="00887202" w:rsidRDefault="00254BA8" w:rsidP="008D5CBD">
            <w:pPr>
              <w:widowControl w:val="0"/>
              <w:ind w:left="9"/>
              <w:jc w:val="both"/>
              <w:rPr>
                <w:rFonts w:ascii="Calibri" w:hAnsi="Calibri"/>
              </w:rPr>
            </w:pPr>
            <w:r w:rsidRPr="00887202">
              <w:rPr>
                <w:rFonts w:ascii="Calibri" w:hAnsi="Calibri"/>
              </w:rPr>
              <w:t>____________________ /</w:t>
            </w:r>
            <w:r>
              <w:rPr>
                <w:rFonts w:ascii="Calibri" w:hAnsi="Calibri" w:cs="Calibri"/>
              </w:rPr>
              <w:t xml:space="preserve"> </w:t>
            </w:r>
            <w:r w:rsidR="008D5CBD">
              <w:rPr>
                <w:rFonts w:ascii="Calibri" w:hAnsi="Calibri" w:cs="Calibri"/>
              </w:rPr>
              <w:t>К.Г. Сапрыкин</w:t>
            </w:r>
            <w:r w:rsidRPr="00887202">
              <w:rPr>
                <w:rFonts w:ascii="Calibri" w:hAnsi="Calibri"/>
              </w:rPr>
              <w:t>/</w:t>
            </w:r>
          </w:p>
        </w:tc>
      </w:tr>
    </w:tbl>
    <w:p w14:paraId="1289FB3F" w14:textId="50D7EC28" w:rsidR="00254BA8" w:rsidRPr="003377AF" w:rsidRDefault="00031D50" w:rsidP="00031D50">
      <w:pPr>
        <w:tabs>
          <w:tab w:val="center" w:pos="4818"/>
        </w:tabs>
        <w:spacing w:before="120" w:after="120"/>
        <w:rPr>
          <w:rFonts w:eastAsia="Times New Roman" w:cs="Times New Roman"/>
          <w:szCs w:val="24"/>
          <w:lang w:eastAsia="ru-RU"/>
        </w:rPr>
      </w:pPr>
      <w:r>
        <w:rPr>
          <w:rFonts w:eastAsia="Times New Roman" w:cs="Times New Roman"/>
          <w:szCs w:val="24"/>
          <w:lang w:eastAsia="ru-RU"/>
        </w:rPr>
        <w:t>МП</w:t>
      </w:r>
      <w:r>
        <w:rPr>
          <w:rFonts w:eastAsia="Times New Roman" w:cs="Times New Roman"/>
          <w:szCs w:val="24"/>
          <w:lang w:eastAsia="ru-RU"/>
        </w:rPr>
        <w:tab/>
        <w:t xml:space="preserve">         МП</w:t>
      </w:r>
    </w:p>
    <w:sectPr w:rsidR="00254BA8" w:rsidRPr="003377AF" w:rsidSect="00720753">
      <w:headerReference w:type="default" r:id="rId8"/>
      <w:footerReference w:type="default" r:id="rId9"/>
      <w:headerReference w:type="first" r:id="rId10"/>
      <w:footerReference w:type="first" r:id="rId11"/>
      <w:pgSz w:w="11906" w:h="16838" w:code="9"/>
      <w:pgMar w:top="1701" w:right="851" w:bottom="993" w:left="1418" w:header="851"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EFC41" w14:textId="77777777" w:rsidR="00871C73" w:rsidRDefault="00871C73" w:rsidP="00FE2D4E">
      <w:r>
        <w:separator/>
      </w:r>
    </w:p>
  </w:endnote>
  <w:endnote w:type="continuationSeparator" w:id="0">
    <w:p w14:paraId="3D6F4924" w14:textId="77777777" w:rsidR="00871C73" w:rsidRDefault="00871C73" w:rsidP="00FE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E92A0" w14:textId="77777777" w:rsidR="00871C73" w:rsidRDefault="00871C73" w:rsidP="00982D10">
    <w:pPr>
      <w:pStyle w:val="aa"/>
      <w:tabs>
        <w:tab w:val="clear" w:pos="4677"/>
        <w:tab w:val="clear" w:pos="9355"/>
      </w:tabs>
    </w:pPr>
  </w:p>
  <w:p w14:paraId="31AC02FB" w14:textId="794F6727" w:rsidR="00871C73" w:rsidRDefault="002A73B0" w:rsidP="00A933C6">
    <w:pPr>
      <w:pStyle w:val="aa"/>
      <w:tabs>
        <w:tab w:val="clear" w:pos="4677"/>
        <w:tab w:val="clear" w:pos="9355"/>
      </w:tabs>
      <w:jc w:val="right"/>
    </w:pPr>
    <w:sdt>
      <w:sdtPr>
        <w:id w:val="-570360250"/>
        <w:docPartObj>
          <w:docPartGallery w:val="Page Numbers (Bottom of Page)"/>
          <w:docPartUnique/>
        </w:docPartObj>
      </w:sdtPr>
      <w:sdtEndPr/>
      <w:sdtContent>
        <w:r w:rsidR="00871C73">
          <w:fldChar w:fldCharType="begin"/>
        </w:r>
        <w:r w:rsidR="00871C73">
          <w:instrText>PAGE   \* MERGEFORMAT</w:instrText>
        </w:r>
        <w:r w:rsidR="00871C73">
          <w:fldChar w:fldCharType="separate"/>
        </w:r>
        <w:r>
          <w:rPr>
            <w:noProof/>
          </w:rPr>
          <w:t>23</w:t>
        </w:r>
        <w:r w:rsidR="00871C73">
          <w:fldChar w:fldCharType="end"/>
        </w:r>
      </w:sdtContent>
    </w:sdt>
  </w:p>
  <w:p w14:paraId="2EFB1E97" w14:textId="77777777" w:rsidR="00871C73" w:rsidRDefault="00871C73">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0857865"/>
      <w:docPartObj>
        <w:docPartGallery w:val="Page Numbers (Bottom of Page)"/>
        <w:docPartUnique/>
      </w:docPartObj>
    </w:sdtPr>
    <w:sdtEndPr/>
    <w:sdtContent>
      <w:p w14:paraId="6154A9B1" w14:textId="77777777" w:rsidR="00871C73" w:rsidRDefault="00871C73" w:rsidP="00982D10">
        <w:pPr>
          <w:pStyle w:val="aa"/>
          <w:tabs>
            <w:tab w:val="clear" w:pos="4677"/>
            <w:tab w:val="clear" w:pos="9355"/>
            <w:tab w:val="center" w:pos="4818"/>
            <w:tab w:val="left" w:pos="7395"/>
          </w:tabs>
        </w:pPr>
        <w:r>
          <w:tab/>
        </w:r>
        <w:r>
          <w:tab/>
        </w:r>
      </w:p>
      <w:p w14:paraId="07FEDE78" w14:textId="77777777" w:rsidR="00871C73" w:rsidRDefault="00871C73">
        <w:pPr>
          <w:pStyle w:val="aa"/>
          <w:jc w:val="right"/>
        </w:pPr>
      </w:p>
      <w:p w14:paraId="57A95C09" w14:textId="77777777" w:rsidR="00871C73" w:rsidRDefault="002A73B0" w:rsidP="006865B6">
        <w:pPr>
          <w:pStyle w:val="aa"/>
          <w:tabs>
            <w:tab w:val="clear" w:pos="4677"/>
            <w:tab w:val="clear" w:pos="9355"/>
          </w:tabs>
          <w:jc w:val="right"/>
        </w:pPr>
      </w:p>
    </w:sdtContent>
  </w:sdt>
  <w:p w14:paraId="173CB930" w14:textId="77777777" w:rsidR="00871C73" w:rsidRDefault="00871C7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72327" w14:textId="77777777" w:rsidR="00871C73" w:rsidRDefault="00871C73" w:rsidP="00FE2D4E">
      <w:r>
        <w:separator/>
      </w:r>
    </w:p>
  </w:footnote>
  <w:footnote w:type="continuationSeparator" w:id="0">
    <w:p w14:paraId="00E2D582" w14:textId="77777777" w:rsidR="00871C73" w:rsidRDefault="00871C73" w:rsidP="00FE2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13FD3" w14:textId="77777777" w:rsidR="00871C73" w:rsidRPr="00FA26AE" w:rsidRDefault="00871C73" w:rsidP="00A2602C">
    <w:pPr>
      <w:pStyle w:val="a8"/>
    </w:pPr>
    <w:r>
      <w:rPr>
        <w:noProof/>
        <w:lang w:eastAsia="ru-RU"/>
      </w:rPr>
      <mc:AlternateContent>
        <mc:Choice Requires="wps">
          <w:drawing>
            <wp:anchor distT="0" distB="0" distL="114300" distR="114300" simplePos="0" relativeHeight="251665408" behindDoc="0" locked="0" layoutInCell="1" allowOverlap="1" wp14:anchorId="167B3DB6" wp14:editId="2CD36509">
              <wp:simplePos x="0" y="0"/>
              <wp:positionH relativeFrom="column">
                <wp:posOffset>937895</wp:posOffset>
              </wp:positionH>
              <wp:positionV relativeFrom="paragraph">
                <wp:posOffset>-349884</wp:posOffset>
              </wp:positionV>
              <wp:extent cx="5286375" cy="628650"/>
              <wp:effectExtent l="0" t="0" r="9525" b="0"/>
              <wp:wrapNone/>
              <wp:docPr id="3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628650"/>
                      </a:xfrm>
                      <a:prstGeom prst="rect">
                        <a:avLst/>
                      </a:prstGeom>
                      <a:solidFill>
                        <a:srgbClr val="FFFFFF"/>
                      </a:solidFill>
                      <a:ln w="9525">
                        <a:noFill/>
                        <a:miter lim="800000"/>
                        <a:headEnd/>
                        <a:tailEnd/>
                      </a:ln>
                    </wps:spPr>
                    <wps:txbx>
                      <w:txbxContent>
                        <w:p w14:paraId="44D7D51F" w14:textId="77777777" w:rsidR="00871C73" w:rsidRDefault="00871C73" w:rsidP="001A1248">
                          <w:pPr>
                            <w:jc w:val="right"/>
                            <w:rPr>
                              <w:rFonts w:ascii="Calibri" w:hAnsi="Calibri" w:cs="Calibri"/>
                              <w:color w:val="005191"/>
                              <w:sz w:val="20"/>
                              <w:szCs w:val="20"/>
                            </w:rPr>
                          </w:pPr>
                          <w:r>
                            <w:rPr>
                              <w:rFonts w:ascii="Calibri" w:hAnsi="Calibri" w:cs="Calibri"/>
                              <w:color w:val="005191"/>
                              <w:sz w:val="20"/>
                              <w:szCs w:val="20"/>
                            </w:rPr>
                            <w:t>Договор поставки лома и отходов черных металлов</w:t>
                          </w:r>
                        </w:p>
                        <w:p w14:paraId="17C4B0CF" w14:textId="0B715279" w:rsidR="00871C73" w:rsidRDefault="00871C73" w:rsidP="001A1248">
                          <w:pPr>
                            <w:jc w:val="right"/>
                          </w:pPr>
                          <w:r>
                            <w:rPr>
                              <w:rFonts w:ascii="Calibri" w:hAnsi="Calibri" w:cs="Calibri"/>
                              <w:color w:val="005191"/>
                              <w:sz w:val="20"/>
                              <w:szCs w:val="20"/>
                            </w:rPr>
                            <w:t xml:space="preserve">(типовая форма)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67B3DB6" id="_x0000_t202" coordsize="21600,21600" o:spt="202" path="m,l,21600r21600,l21600,xe">
              <v:stroke joinstyle="miter"/>
              <v:path gradientshapeok="t" o:connecttype="rect"/>
            </v:shapetype>
            <v:shape id="Надпись 2" o:spid="_x0000_s1026" type="#_x0000_t202" style="position:absolute;margin-left:73.85pt;margin-top:-27.55pt;width:416.25pt;height: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" stroked="f">
              <v:textbox>
                <w:txbxContent>
                  <w:p w14:paraId="44D7D51F" w14:textId="77777777" w:rsidR="00871C73" w:rsidRDefault="00871C73" w:rsidP="001A1248">
                    <w:pPr>
                      <w:jc w:val="right"/>
                      <w:rPr>
                        <w:rFonts w:ascii="Calibri" w:hAnsi="Calibri" w:cs="Calibri"/>
                        <w:color w:val="005191"/>
                        <w:sz w:val="20"/>
                        <w:szCs w:val="20"/>
                      </w:rPr>
                    </w:pPr>
                    <w:r>
                      <w:rPr>
                        <w:rFonts w:ascii="Calibri" w:hAnsi="Calibri" w:cs="Calibri"/>
                        <w:color w:val="005191"/>
                        <w:sz w:val="20"/>
                        <w:szCs w:val="20"/>
                      </w:rPr>
                      <w:t>Договор поставки лома и отходов черных металлов</w:t>
                    </w:r>
                  </w:p>
                  <w:p w14:paraId="17C4B0CF" w14:textId="0B715279" w:rsidR="00871C73" w:rsidRDefault="00871C73" w:rsidP="001A1248">
                    <w:pPr>
                      <w:jc w:val="right"/>
                    </w:pPr>
                    <w:r>
                      <w:rPr>
                        <w:rFonts w:ascii="Calibri" w:hAnsi="Calibri" w:cs="Calibri"/>
                        <w:color w:val="005191"/>
                        <w:sz w:val="20"/>
                        <w:szCs w:val="20"/>
                      </w:rPr>
                      <w:t xml:space="preserve">(типовая форма) </w:t>
                    </w:r>
                  </w:p>
                </w:txbxContent>
              </v:textbox>
            </v:shape>
          </w:pict>
        </mc:Fallback>
      </mc:AlternateContent>
    </w:r>
    <w:r>
      <w:rPr>
        <w:noProof/>
        <w:lang w:eastAsia="ru-RU"/>
      </w:rPr>
      <w:drawing>
        <wp:anchor distT="0" distB="0" distL="114300" distR="114300" simplePos="0" relativeHeight="251663360" behindDoc="1" locked="1" layoutInCell="1" allowOverlap="1" wp14:anchorId="115EC55F" wp14:editId="7BC687BA">
          <wp:simplePos x="0" y="0"/>
          <wp:positionH relativeFrom="column">
            <wp:posOffset>-2540</wp:posOffset>
          </wp:positionH>
          <wp:positionV relativeFrom="paragraph">
            <wp:posOffset>-151130</wp:posOffset>
          </wp:positionV>
          <wp:extent cx="431800" cy="616585"/>
          <wp:effectExtent l="0" t="0" r="635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LMK_logo_rus_blu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31800" cy="61658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FB77B" w14:textId="77777777" w:rsidR="00871C73" w:rsidRDefault="00871C73" w:rsidP="00D84F2D">
    <w:pPr>
      <w:pStyle w:val="a8"/>
    </w:pPr>
    <w:r>
      <w:rPr>
        <w:noProof/>
        <w:lang w:eastAsia="ru-RU"/>
      </w:rPr>
      <w:drawing>
        <wp:anchor distT="0" distB="0" distL="114300" distR="114300" simplePos="0" relativeHeight="251662336" behindDoc="1" locked="0" layoutInCell="1" allowOverlap="1" wp14:anchorId="0A51EFF2" wp14:editId="046ED6AF">
          <wp:simplePos x="0" y="0"/>
          <wp:positionH relativeFrom="column">
            <wp:posOffset>-1901</wp:posOffset>
          </wp:positionH>
          <wp:positionV relativeFrom="paragraph">
            <wp:posOffset>-142820</wp:posOffset>
          </wp:positionV>
          <wp:extent cx="629856" cy="899795"/>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LMK_logo_rus_blu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9856" cy="899795"/>
                  </a:xfrm>
                  <a:prstGeom prst="rect">
                    <a:avLst/>
                  </a:prstGeom>
                </pic:spPr>
              </pic:pic>
            </a:graphicData>
          </a:graphic>
          <wp14:sizeRelH relativeFrom="margin">
            <wp14:pctWidth>0</wp14:pctWidth>
          </wp14:sizeRelH>
          <wp14:sizeRelV relativeFrom="margin">
            <wp14:pctHeight>0</wp14:pctHeight>
          </wp14:sizeRelV>
        </wp:anchor>
      </w:drawing>
    </w:r>
    <w:r>
      <w:rPr>
        <w:noProof/>
        <w:lang w:eastAsia="ru-RU"/>
      </w:rPr>
      <mc:AlternateContent>
        <mc:Choice Requires="wps">
          <w:drawing>
            <wp:anchor distT="0" distB="0" distL="114300" distR="114300" simplePos="0" relativeHeight="251660287" behindDoc="0" locked="1" layoutInCell="1" allowOverlap="1" wp14:anchorId="2B2E9ACB" wp14:editId="5A157DAD">
              <wp:simplePos x="0" y="0"/>
              <wp:positionH relativeFrom="column">
                <wp:posOffset>844550</wp:posOffset>
              </wp:positionH>
              <wp:positionV relativeFrom="paragraph">
                <wp:posOffset>99695</wp:posOffset>
              </wp:positionV>
              <wp:extent cx="4391660" cy="609600"/>
              <wp:effectExtent l="0" t="0" r="889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1660" cy="609600"/>
                      </a:xfrm>
                      <a:prstGeom prst="rect">
                        <a:avLst/>
                      </a:prstGeom>
                      <a:solidFill>
                        <a:srgbClr val="FFFFFF"/>
                      </a:solidFill>
                      <a:ln w="9525">
                        <a:noFill/>
                        <a:miter lim="800000"/>
                        <a:headEnd/>
                        <a:tailEnd/>
                      </a:ln>
                    </wps:spPr>
                    <wps:txbx>
                      <w:txbxContent>
                        <w:p w14:paraId="6BF3C575" w14:textId="77777777" w:rsidR="00871C73" w:rsidRDefault="00871C73" w:rsidP="002F280A">
                          <w:pPr>
                            <w:autoSpaceDE w:val="0"/>
                            <w:autoSpaceDN w:val="0"/>
                            <w:adjustRightInd w:val="0"/>
                            <w:spacing w:line="241" w:lineRule="atLeast"/>
                            <w:rPr>
                              <w:rFonts w:ascii="Calibri" w:hAnsi="Calibri" w:cs="Calibri"/>
                              <w:b/>
                              <w:color w:val="005191"/>
                              <w:sz w:val="22"/>
                            </w:rPr>
                          </w:pPr>
                        </w:p>
                        <w:p w14:paraId="2A2EFEB7" w14:textId="4D495CA3" w:rsidR="00871C73" w:rsidRPr="002D02AA" w:rsidRDefault="00871C73" w:rsidP="002F280A">
                          <w:pPr>
                            <w:autoSpaceDE w:val="0"/>
                            <w:autoSpaceDN w:val="0"/>
                            <w:adjustRightInd w:val="0"/>
                            <w:spacing w:line="241" w:lineRule="atLeast"/>
                            <w:rPr>
                              <w:b/>
                              <w:sz w:val="22"/>
                            </w:rPr>
                          </w:pPr>
                          <w:r>
                            <w:rPr>
                              <w:rFonts w:ascii="Calibri" w:hAnsi="Calibri" w:cs="Calibri"/>
                              <w:b/>
                              <w:color w:val="005191"/>
                              <w:sz w:val="22"/>
                            </w:rPr>
                            <w:t>А</w:t>
                          </w:r>
                          <w:r w:rsidRPr="002D02AA">
                            <w:rPr>
                              <w:rFonts w:ascii="Calibri" w:hAnsi="Calibri" w:cs="Calibri"/>
                              <w:b/>
                              <w:color w:val="005191"/>
                              <w:sz w:val="22"/>
                            </w:rPr>
                            <w:t>кционерное общество</w:t>
                          </w:r>
                          <w:r w:rsidRPr="002D02AA">
                            <w:rPr>
                              <w:rFonts w:ascii="Calibri" w:hAnsi="Calibri" w:cs="Calibri"/>
                              <w:b/>
                              <w:color w:val="005191"/>
                              <w:sz w:val="22"/>
                            </w:rPr>
                            <w:br/>
                          </w:r>
                          <w:r w:rsidRPr="002D02AA">
                            <w:rPr>
                              <w:rFonts w:ascii="Calibri" w:hAnsi="Calibri" w:cs="Calibri"/>
                              <w:b/>
                              <w:bCs/>
                              <w:color w:val="005191"/>
                            </w:rPr>
                            <w:t xml:space="preserve">ВТОРЧЕРМЕТ </w:t>
                          </w:r>
                        </w:p>
                        <w:p w14:paraId="2A09A03E" w14:textId="0DDF9E11" w:rsidR="00871C73" w:rsidRPr="00683B02" w:rsidRDefault="00871C73" w:rsidP="004D54F7">
                          <w:pPr>
                            <w:autoSpaceDE w:val="0"/>
                            <w:autoSpaceDN w:val="0"/>
                            <w:adjustRightInd w:val="0"/>
                            <w:spacing w:line="241" w:lineRule="atLeast"/>
                            <w:rPr>
                              <w:sz w:val="20"/>
                              <w:szCs w:val="20"/>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B2E9ACB" id="_x0000_t202" coordsize="21600,21600" o:spt="202" path="m,l,21600r21600,l21600,xe">
              <v:stroke joinstyle="miter"/>
              <v:path gradientshapeok="t" o:connecttype="rect"/>
            </v:shapetype>
            <v:shape id="_x0000_s1027" type="#_x0000_t202" style="position:absolute;margin-left:66.5pt;margin-top:7.85pt;width:345.8pt;height:48pt;z-index:251660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" stroked="f">
              <v:textbox>
                <w:txbxContent>
                  <w:p w14:paraId="6BF3C575" w14:textId="77777777" w:rsidR="00871C73" w:rsidRDefault="00871C73" w:rsidP="002F280A">
                    <w:pPr>
                      <w:autoSpaceDE w:val="0"/>
                      <w:autoSpaceDN w:val="0"/>
                      <w:adjustRightInd w:val="0"/>
                      <w:spacing w:line="241" w:lineRule="atLeast"/>
                      <w:rPr>
                        <w:rFonts w:ascii="Calibri" w:hAnsi="Calibri" w:cs="Calibri"/>
                        <w:b/>
                        <w:color w:val="005191"/>
                        <w:sz w:val="22"/>
                      </w:rPr>
                    </w:pPr>
                  </w:p>
                  <w:p w14:paraId="2A2EFEB7" w14:textId="4D495CA3" w:rsidR="00871C73" w:rsidRPr="002D02AA" w:rsidRDefault="00871C73" w:rsidP="002F280A">
                    <w:pPr>
                      <w:autoSpaceDE w:val="0"/>
                      <w:autoSpaceDN w:val="0"/>
                      <w:adjustRightInd w:val="0"/>
                      <w:spacing w:line="241" w:lineRule="atLeast"/>
                      <w:rPr>
                        <w:b/>
                        <w:sz w:val="22"/>
                      </w:rPr>
                    </w:pPr>
                    <w:r>
                      <w:rPr>
                        <w:rFonts w:ascii="Calibri" w:hAnsi="Calibri" w:cs="Calibri"/>
                        <w:b/>
                        <w:color w:val="005191"/>
                        <w:sz w:val="22"/>
                      </w:rPr>
                      <w:t>А</w:t>
                    </w:r>
                    <w:r w:rsidRPr="002D02AA">
                      <w:rPr>
                        <w:rFonts w:ascii="Calibri" w:hAnsi="Calibri" w:cs="Calibri"/>
                        <w:b/>
                        <w:color w:val="005191"/>
                        <w:sz w:val="22"/>
                      </w:rPr>
                      <w:t>кционерное общество</w:t>
                    </w:r>
                    <w:r w:rsidRPr="002D02AA">
                      <w:rPr>
                        <w:rFonts w:ascii="Calibri" w:hAnsi="Calibri" w:cs="Calibri"/>
                        <w:b/>
                        <w:color w:val="005191"/>
                        <w:sz w:val="22"/>
                      </w:rPr>
                      <w:br/>
                    </w:r>
                    <w:r w:rsidRPr="002D02AA">
                      <w:rPr>
                        <w:rFonts w:ascii="Calibri" w:hAnsi="Calibri" w:cs="Calibri"/>
                        <w:b/>
                        <w:bCs/>
                        <w:color w:val="005191"/>
                      </w:rPr>
                      <w:t xml:space="preserve">ВТОРЧЕРМЕТ </w:t>
                    </w:r>
                  </w:p>
                  <w:p w14:paraId="2A09A03E" w14:textId="0DDF9E11" w:rsidR="00871C73" w:rsidRPr="00683B02" w:rsidRDefault="00871C73" w:rsidP="004D54F7">
                    <w:pPr>
                      <w:autoSpaceDE w:val="0"/>
                      <w:autoSpaceDN w:val="0"/>
                      <w:adjustRightInd w:val="0"/>
                      <w:spacing w:line="241" w:lineRule="atLeast"/>
                      <w:rPr>
                        <w:sz w:val="20"/>
                        <w:szCs w:val="20"/>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suff w:val="nothing"/>
      <w:lvlText w:val="-"/>
      <w:lvlJc w:val="left"/>
      <w:pPr>
        <w:tabs>
          <w:tab w:val="num" w:pos="993"/>
        </w:tabs>
        <w:ind w:left="993"/>
      </w:pPr>
      <w:rPr>
        <w:rFonts w:ascii="Times New Roman" w:hAnsi="Times New Roman"/>
      </w:rPr>
    </w:lvl>
  </w:abstractNum>
  <w:abstractNum w:abstractNumId="1" w15:restartNumberingAfterBreak="0">
    <w:nsid w:val="06E540E0"/>
    <w:multiLevelType w:val="multilevel"/>
    <w:tmpl w:val="C7E2A08C"/>
    <w:lvl w:ilvl="0">
      <w:start w:val="1"/>
      <w:numFmt w:val="decimal"/>
      <w:lvlText w:val="%1."/>
      <w:lvlJc w:val="left"/>
      <w:pPr>
        <w:ind w:left="720" w:hanging="360"/>
      </w:pPr>
      <w:rPr>
        <w:rFonts w:hint="default"/>
      </w:rPr>
    </w:lvl>
    <w:lvl w:ilvl="1">
      <w:start w:val="1"/>
      <w:numFmt w:val="decimal"/>
      <w:isLgl/>
      <w:lvlText w:val="%1.%2."/>
      <w:lvlJc w:val="left"/>
      <w:pPr>
        <w:ind w:left="1500" w:hanging="960"/>
      </w:pPr>
      <w:rPr>
        <w:rFonts w:hint="default"/>
      </w:rPr>
    </w:lvl>
    <w:lvl w:ilvl="2">
      <w:start w:val="1"/>
      <w:numFmt w:val="decimal"/>
      <w:isLgl/>
      <w:lvlText w:val="%1.%2.%3."/>
      <w:lvlJc w:val="left"/>
      <w:pPr>
        <w:ind w:left="1680" w:hanging="96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08C226D6"/>
    <w:multiLevelType w:val="multilevel"/>
    <w:tmpl w:val="FCC837F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0CA41F7F"/>
    <w:multiLevelType w:val="multilevel"/>
    <w:tmpl w:val="914EF99E"/>
    <w:styleLink w:val="2"/>
    <w:lvl w:ilvl="0">
      <w:start w:val="1"/>
      <w:numFmt w:val="decimal"/>
      <w:suff w:val="space"/>
      <w:lvlText w:val="%1."/>
      <w:lvlJc w:val="left"/>
      <w:pPr>
        <w:ind w:left="0" w:firstLine="0"/>
      </w:pPr>
      <w:rPr>
        <w:rFonts w:ascii="Calibri" w:hAnsi="Calibri" w:hint="default"/>
        <w:b/>
        <w:i w:val="0"/>
        <w:sz w:val="24"/>
      </w:rPr>
    </w:lvl>
    <w:lvl w:ilvl="1">
      <w:start w:val="2"/>
      <w:numFmt w:val="decimal"/>
      <w:isLgl/>
      <w:suff w:val="space"/>
      <w:lvlText w:val="%1.%2."/>
      <w:lvlJc w:val="left"/>
      <w:pPr>
        <w:ind w:left="0" w:firstLine="0"/>
      </w:pPr>
      <w:rPr>
        <w:rFonts w:ascii="Calibri" w:hAnsi="Calibri" w:hint="default"/>
        <w:b w:val="0"/>
      </w:rPr>
    </w:lvl>
    <w:lvl w:ilvl="2">
      <w:start w:val="1"/>
      <w:numFmt w:val="decimal"/>
      <w:isLgl/>
      <w:suff w:val="space"/>
      <w:lvlText w:val="%1.%2.%3."/>
      <w:lvlJc w:val="left"/>
      <w:pPr>
        <w:ind w:left="0" w:firstLine="0"/>
      </w:pPr>
      <w:rPr>
        <w:rFonts w:hint="default"/>
        <w:b w:val="0"/>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4" w15:restartNumberingAfterBreak="0">
    <w:nsid w:val="0D577E1F"/>
    <w:multiLevelType w:val="multilevel"/>
    <w:tmpl w:val="298C4BE6"/>
    <w:lvl w:ilvl="0">
      <w:start w:val="1"/>
      <w:numFmt w:val="decimal"/>
      <w:pStyle w:val="a"/>
      <w:suff w:val="nothing"/>
      <w:lvlText w:val="%1 "/>
      <w:lvlJc w:val="left"/>
      <w:pPr>
        <w:ind w:left="360" w:hanging="360"/>
      </w:pPr>
      <w:rPr>
        <w:rFonts w:cs="Times New Roman"/>
        <w:color w:val="FFFFFF"/>
      </w:rPr>
    </w:lvl>
    <w:lvl w:ilvl="1">
      <w:start w:val="1"/>
      <w:numFmt w:val="decimal"/>
      <w:pStyle w:val="a0"/>
      <w:lvlText w:val="%1.%2."/>
      <w:lvlJc w:val="left"/>
      <w:pPr>
        <w:tabs>
          <w:tab w:val="num" w:pos="792"/>
        </w:tabs>
        <w:ind w:left="792" w:hanging="432"/>
      </w:pPr>
      <w:rPr>
        <w:rFonts w:cs="Times New Roman"/>
      </w:rPr>
    </w:lvl>
    <w:lvl w:ilvl="2">
      <w:start w:val="1"/>
      <w:numFmt w:val="decimal"/>
      <w:pStyle w:val="a1"/>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D6E6FEB"/>
    <w:multiLevelType w:val="multilevel"/>
    <w:tmpl w:val="E5A0D4F2"/>
    <w:lvl w:ilvl="0">
      <w:start w:val="1"/>
      <w:numFmt w:val="decimal"/>
      <w:lvlText w:val="%1."/>
      <w:lvlJc w:val="left"/>
      <w:pPr>
        <w:ind w:left="720" w:hanging="360"/>
      </w:pPr>
      <w:rPr>
        <w:rFonts w:hint="default"/>
        <w:b/>
      </w:rPr>
    </w:lvl>
    <w:lvl w:ilvl="1">
      <w:start w:val="1"/>
      <w:numFmt w:val="decimal"/>
      <w:isLgl/>
      <w:lvlText w:val="%1.%2."/>
      <w:lvlJc w:val="left"/>
      <w:pPr>
        <w:ind w:left="1500" w:hanging="960"/>
      </w:pPr>
      <w:rPr>
        <w:rFonts w:hint="default"/>
      </w:rPr>
    </w:lvl>
    <w:lvl w:ilvl="2">
      <w:start w:val="1"/>
      <w:numFmt w:val="decimal"/>
      <w:isLgl/>
      <w:lvlText w:val="%1.%2.%3."/>
      <w:lvlJc w:val="left"/>
      <w:pPr>
        <w:ind w:left="1680" w:hanging="960"/>
      </w:pPr>
      <w:rPr>
        <w:rFonts w:hint="default"/>
      </w:rPr>
    </w:lvl>
    <w:lvl w:ilvl="3">
      <w:start w:val="1"/>
      <w:numFmt w:val="decimal"/>
      <w:isLgl/>
      <w:lvlText w:val="%1.%2.%3.%4."/>
      <w:lvlJc w:val="left"/>
      <w:pPr>
        <w:ind w:left="1860" w:hanging="96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6" w15:restartNumberingAfterBreak="0">
    <w:nsid w:val="0D896CF6"/>
    <w:multiLevelType w:val="multilevel"/>
    <w:tmpl w:val="C7E2A08C"/>
    <w:lvl w:ilvl="0">
      <w:start w:val="1"/>
      <w:numFmt w:val="decimal"/>
      <w:lvlText w:val="%1."/>
      <w:lvlJc w:val="left"/>
      <w:pPr>
        <w:ind w:left="720" w:hanging="360"/>
      </w:pPr>
      <w:rPr>
        <w:rFonts w:hint="default"/>
      </w:rPr>
    </w:lvl>
    <w:lvl w:ilvl="1">
      <w:start w:val="1"/>
      <w:numFmt w:val="decimal"/>
      <w:isLgl/>
      <w:lvlText w:val="%1.%2."/>
      <w:lvlJc w:val="left"/>
      <w:pPr>
        <w:ind w:left="1500" w:hanging="960"/>
      </w:pPr>
      <w:rPr>
        <w:rFonts w:hint="default"/>
      </w:rPr>
    </w:lvl>
    <w:lvl w:ilvl="2">
      <w:start w:val="1"/>
      <w:numFmt w:val="decimal"/>
      <w:isLgl/>
      <w:lvlText w:val="%1.%2.%3."/>
      <w:lvlJc w:val="left"/>
      <w:pPr>
        <w:ind w:left="1680" w:hanging="96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7" w15:restartNumberingAfterBreak="0">
    <w:nsid w:val="100A754B"/>
    <w:multiLevelType w:val="hybridMultilevel"/>
    <w:tmpl w:val="947007D8"/>
    <w:lvl w:ilvl="0" w:tplc="4078A57C">
      <w:start w:val="1"/>
      <w:numFmt w:val="decimal"/>
      <w:lvlText w:val="%1."/>
      <w:lvlJc w:val="left"/>
      <w:pPr>
        <w:ind w:left="1680" w:hanging="9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0FA0B4A"/>
    <w:multiLevelType w:val="multilevel"/>
    <w:tmpl w:val="C7E2A08C"/>
    <w:lvl w:ilvl="0">
      <w:start w:val="1"/>
      <w:numFmt w:val="decimal"/>
      <w:lvlText w:val="%1."/>
      <w:lvlJc w:val="left"/>
      <w:pPr>
        <w:ind w:left="720" w:hanging="360"/>
      </w:pPr>
      <w:rPr>
        <w:rFonts w:hint="default"/>
      </w:rPr>
    </w:lvl>
    <w:lvl w:ilvl="1">
      <w:start w:val="1"/>
      <w:numFmt w:val="decimal"/>
      <w:isLgl/>
      <w:lvlText w:val="%1.%2."/>
      <w:lvlJc w:val="left"/>
      <w:pPr>
        <w:ind w:left="1500" w:hanging="960"/>
      </w:pPr>
      <w:rPr>
        <w:rFonts w:hint="default"/>
      </w:rPr>
    </w:lvl>
    <w:lvl w:ilvl="2">
      <w:start w:val="1"/>
      <w:numFmt w:val="decimal"/>
      <w:isLgl/>
      <w:lvlText w:val="%1.%2.%3."/>
      <w:lvlJc w:val="left"/>
      <w:pPr>
        <w:ind w:left="1680" w:hanging="96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9" w15:restartNumberingAfterBreak="0">
    <w:nsid w:val="12E337DA"/>
    <w:multiLevelType w:val="multilevel"/>
    <w:tmpl w:val="A17477C4"/>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rPr>
        <w:b w:val="0"/>
      </w:rPr>
    </w:lvl>
    <w:lvl w:ilvl="2">
      <w:start w:val="1"/>
      <w:numFmt w:val="decimalZero"/>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1BC22AA6"/>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F5700A6"/>
    <w:multiLevelType w:val="multilevel"/>
    <w:tmpl w:val="2A72B1C0"/>
    <w:lvl w:ilvl="0">
      <w:start w:val="1"/>
      <w:numFmt w:val="decimal"/>
      <w:lvlText w:val="%1."/>
      <w:lvlJc w:val="left"/>
      <w:pPr>
        <w:ind w:left="1069" w:hanging="360"/>
      </w:pPr>
      <w:rPr>
        <w:rFonts w:hint="default"/>
        <w:b/>
      </w:rPr>
    </w:lvl>
    <w:lvl w:ilvl="1">
      <w:start w:val="1"/>
      <w:numFmt w:val="decimal"/>
      <w:isLgl/>
      <w:lvlText w:val="%1.%2."/>
      <w:lvlJc w:val="left"/>
      <w:pPr>
        <w:ind w:left="1699" w:hanging="990"/>
      </w:pPr>
      <w:rPr>
        <w:rFonts w:hint="default"/>
      </w:rPr>
    </w:lvl>
    <w:lvl w:ilvl="2">
      <w:start w:val="1"/>
      <w:numFmt w:val="decimal"/>
      <w:isLgl/>
      <w:lvlText w:val="%1.%2.%3."/>
      <w:lvlJc w:val="left"/>
      <w:pPr>
        <w:ind w:left="1416" w:hanging="99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0D11DB4"/>
    <w:multiLevelType w:val="multilevel"/>
    <w:tmpl w:val="3E96703C"/>
    <w:lvl w:ilvl="0">
      <w:start w:val="7"/>
      <w:numFmt w:val="decimal"/>
      <w:lvlText w:val="%1."/>
      <w:lvlJc w:val="left"/>
      <w:pPr>
        <w:ind w:left="360" w:hanging="360"/>
      </w:pPr>
      <w:rPr>
        <w:rFonts w:hint="default"/>
        <w:b/>
      </w:rPr>
    </w:lvl>
    <w:lvl w:ilvl="1">
      <w:start w:val="1"/>
      <w:numFmt w:val="decimal"/>
      <w:lvlText w:val="%1.%2."/>
      <w:lvlJc w:val="left"/>
      <w:pPr>
        <w:ind w:left="1260" w:hanging="360"/>
      </w:pPr>
      <w:rPr>
        <w:rFonts w:asciiTheme="minorHAnsi" w:hAnsiTheme="minorHAnsi" w:hint="default"/>
        <w:b w:val="0"/>
        <w:i w:val="0"/>
        <w:color w:val="auto"/>
        <w:sz w:val="24"/>
        <w:szCs w:val="24"/>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3" w15:restartNumberingAfterBreak="0">
    <w:nsid w:val="262A5467"/>
    <w:multiLevelType w:val="multilevel"/>
    <w:tmpl w:val="E5A0D4F2"/>
    <w:lvl w:ilvl="0">
      <w:start w:val="1"/>
      <w:numFmt w:val="decimal"/>
      <w:lvlText w:val="%1."/>
      <w:lvlJc w:val="left"/>
      <w:pPr>
        <w:ind w:left="720" w:hanging="360"/>
      </w:pPr>
      <w:rPr>
        <w:rFonts w:hint="default"/>
        <w:b/>
      </w:rPr>
    </w:lvl>
    <w:lvl w:ilvl="1">
      <w:start w:val="1"/>
      <w:numFmt w:val="decimal"/>
      <w:isLgl/>
      <w:lvlText w:val="%1.%2."/>
      <w:lvlJc w:val="left"/>
      <w:pPr>
        <w:ind w:left="1500" w:hanging="960"/>
      </w:pPr>
      <w:rPr>
        <w:rFonts w:hint="default"/>
      </w:rPr>
    </w:lvl>
    <w:lvl w:ilvl="2">
      <w:start w:val="1"/>
      <w:numFmt w:val="decimal"/>
      <w:isLgl/>
      <w:lvlText w:val="%1.%2.%3."/>
      <w:lvlJc w:val="left"/>
      <w:pPr>
        <w:ind w:left="1680" w:hanging="960"/>
      </w:pPr>
      <w:rPr>
        <w:rFonts w:hint="default"/>
      </w:rPr>
    </w:lvl>
    <w:lvl w:ilvl="3">
      <w:start w:val="1"/>
      <w:numFmt w:val="decimal"/>
      <w:isLgl/>
      <w:lvlText w:val="%1.%2.%3.%4."/>
      <w:lvlJc w:val="left"/>
      <w:pPr>
        <w:ind w:left="1860" w:hanging="96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 w15:restartNumberingAfterBreak="0">
    <w:nsid w:val="28255EC6"/>
    <w:multiLevelType w:val="hybridMultilevel"/>
    <w:tmpl w:val="1CC88D96"/>
    <w:lvl w:ilvl="0" w:tplc="0419000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A0A07C6"/>
    <w:multiLevelType w:val="multilevel"/>
    <w:tmpl w:val="0D501A78"/>
    <w:lvl w:ilvl="0">
      <w:start w:val="1"/>
      <w:numFmt w:val="decimal"/>
      <w:lvlText w:val="%1."/>
      <w:lvlJc w:val="left"/>
      <w:pPr>
        <w:ind w:left="720" w:hanging="360"/>
      </w:pPr>
      <w:rPr>
        <w:rFonts w:hint="default"/>
        <w:b/>
      </w:rPr>
    </w:lvl>
    <w:lvl w:ilvl="1">
      <w:start w:val="1"/>
      <w:numFmt w:val="decimal"/>
      <w:isLgl/>
      <w:lvlText w:val="%1.%2."/>
      <w:lvlJc w:val="left"/>
      <w:pPr>
        <w:ind w:left="1500" w:hanging="960"/>
      </w:pPr>
      <w:rPr>
        <w:rFonts w:hint="default"/>
        <w:b w:val="0"/>
        <w:i w:val="0"/>
        <w:color w:val="auto"/>
      </w:rPr>
    </w:lvl>
    <w:lvl w:ilvl="2">
      <w:start w:val="1"/>
      <w:numFmt w:val="decimal"/>
      <w:isLgl/>
      <w:lvlText w:val="%1.%2.%3."/>
      <w:lvlJc w:val="left"/>
      <w:pPr>
        <w:ind w:left="1680" w:hanging="960"/>
      </w:pPr>
      <w:rPr>
        <w:rFonts w:hint="default"/>
      </w:rPr>
    </w:lvl>
    <w:lvl w:ilvl="3">
      <w:start w:val="1"/>
      <w:numFmt w:val="decimal"/>
      <w:isLgl/>
      <w:lvlText w:val="%1.%2.%3.%4."/>
      <w:lvlJc w:val="left"/>
      <w:pPr>
        <w:ind w:left="1860" w:hanging="96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6" w15:restartNumberingAfterBreak="0">
    <w:nsid w:val="2C4D5250"/>
    <w:multiLevelType w:val="multilevel"/>
    <w:tmpl w:val="C7E2A08C"/>
    <w:lvl w:ilvl="0">
      <w:start w:val="1"/>
      <w:numFmt w:val="decimal"/>
      <w:lvlText w:val="%1."/>
      <w:lvlJc w:val="left"/>
      <w:pPr>
        <w:ind w:left="720" w:hanging="360"/>
      </w:pPr>
      <w:rPr>
        <w:rFonts w:hint="default"/>
      </w:rPr>
    </w:lvl>
    <w:lvl w:ilvl="1">
      <w:start w:val="1"/>
      <w:numFmt w:val="decimal"/>
      <w:isLgl/>
      <w:lvlText w:val="%1.%2."/>
      <w:lvlJc w:val="left"/>
      <w:pPr>
        <w:ind w:left="1500" w:hanging="960"/>
      </w:pPr>
      <w:rPr>
        <w:rFonts w:hint="default"/>
      </w:rPr>
    </w:lvl>
    <w:lvl w:ilvl="2">
      <w:start w:val="1"/>
      <w:numFmt w:val="decimal"/>
      <w:isLgl/>
      <w:lvlText w:val="%1.%2.%3."/>
      <w:lvlJc w:val="left"/>
      <w:pPr>
        <w:ind w:left="1680" w:hanging="96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7" w15:restartNumberingAfterBreak="0">
    <w:nsid w:val="32F63672"/>
    <w:multiLevelType w:val="multilevel"/>
    <w:tmpl w:val="45460ED4"/>
    <w:lvl w:ilvl="0">
      <w:start w:val="1"/>
      <w:numFmt w:val="decimal"/>
      <w:pStyle w:val="a2"/>
      <w:suff w:val="space"/>
      <w:lvlText w:val="%1."/>
      <w:lvlJc w:val="left"/>
      <w:pPr>
        <w:ind w:left="0" w:firstLine="0"/>
      </w:pPr>
      <w:rPr>
        <w:rFonts w:ascii="Calibri" w:hAnsi="Calibri" w:hint="default"/>
        <w:b/>
        <w:i w:val="0"/>
        <w:sz w:val="24"/>
      </w:rPr>
    </w:lvl>
    <w:lvl w:ilvl="1">
      <w:start w:val="2"/>
      <w:numFmt w:val="decimal"/>
      <w:isLgl/>
      <w:suff w:val="space"/>
      <w:lvlText w:val="%1.%2."/>
      <w:lvlJc w:val="left"/>
      <w:pPr>
        <w:ind w:left="0" w:firstLine="0"/>
      </w:pPr>
      <w:rPr>
        <w:rFonts w:hint="default"/>
        <w:b w:val="0"/>
      </w:rPr>
    </w:lvl>
    <w:lvl w:ilvl="2">
      <w:start w:val="1"/>
      <w:numFmt w:val="decimal"/>
      <w:isLgl/>
      <w:suff w:val="space"/>
      <w:lvlText w:val="%1.%2.%3."/>
      <w:lvlJc w:val="left"/>
      <w:pPr>
        <w:ind w:left="0" w:firstLine="0"/>
      </w:pPr>
      <w:rPr>
        <w:rFonts w:hint="default"/>
        <w:b w:val="0"/>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18" w15:restartNumberingAfterBreak="0">
    <w:nsid w:val="3365655B"/>
    <w:multiLevelType w:val="hybridMultilevel"/>
    <w:tmpl w:val="22B83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870E21"/>
    <w:multiLevelType w:val="multilevel"/>
    <w:tmpl w:val="E5A0D4F2"/>
    <w:lvl w:ilvl="0">
      <w:start w:val="1"/>
      <w:numFmt w:val="decimal"/>
      <w:lvlText w:val="%1."/>
      <w:lvlJc w:val="left"/>
      <w:pPr>
        <w:ind w:left="720" w:hanging="360"/>
      </w:pPr>
      <w:rPr>
        <w:rFonts w:hint="default"/>
        <w:b/>
      </w:rPr>
    </w:lvl>
    <w:lvl w:ilvl="1">
      <w:start w:val="1"/>
      <w:numFmt w:val="decimal"/>
      <w:isLgl/>
      <w:lvlText w:val="%1.%2."/>
      <w:lvlJc w:val="left"/>
      <w:pPr>
        <w:ind w:left="1500" w:hanging="960"/>
      </w:pPr>
      <w:rPr>
        <w:rFonts w:hint="default"/>
      </w:rPr>
    </w:lvl>
    <w:lvl w:ilvl="2">
      <w:start w:val="1"/>
      <w:numFmt w:val="decimal"/>
      <w:isLgl/>
      <w:lvlText w:val="%1.%2.%3."/>
      <w:lvlJc w:val="left"/>
      <w:pPr>
        <w:ind w:left="1680" w:hanging="960"/>
      </w:pPr>
      <w:rPr>
        <w:rFonts w:hint="default"/>
      </w:rPr>
    </w:lvl>
    <w:lvl w:ilvl="3">
      <w:start w:val="1"/>
      <w:numFmt w:val="decimal"/>
      <w:isLgl/>
      <w:lvlText w:val="%1.%2.%3.%4."/>
      <w:lvlJc w:val="left"/>
      <w:pPr>
        <w:ind w:left="1860" w:hanging="96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0" w15:restartNumberingAfterBreak="0">
    <w:nsid w:val="36BA3BF1"/>
    <w:multiLevelType w:val="multilevel"/>
    <w:tmpl w:val="0AB628AA"/>
    <w:lvl w:ilvl="0">
      <w:start w:val="6"/>
      <w:numFmt w:val="decimal"/>
      <w:lvlText w:val="%1."/>
      <w:lvlJc w:val="left"/>
      <w:pPr>
        <w:ind w:left="360" w:hanging="360"/>
      </w:pPr>
      <w:rPr>
        <w:rFonts w:hint="default"/>
      </w:rPr>
    </w:lvl>
    <w:lvl w:ilvl="1">
      <w:start w:val="1"/>
      <w:numFmt w:val="decimal"/>
      <w:lvlText w:val="%1.%2."/>
      <w:lvlJc w:val="left"/>
      <w:pPr>
        <w:ind w:left="1260" w:hanging="360"/>
      </w:pPr>
      <w:rPr>
        <w:rFonts w:asciiTheme="minorHAnsi" w:hAnsiTheme="minorHAnsi" w:hint="default"/>
        <w:sz w:val="24"/>
        <w:szCs w:val="24"/>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1" w15:restartNumberingAfterBreak="0">
    <w:nsid w:val="3A686463"/>
    <w:multiLevelType w:val="multilevel"/>
    <w:tmpl w:val="E5A0D4F2"/>
    <w:lvl w:ilvl="0">
      <w:start w:val="1"/>
      <w:numFmt w:val="decimal"/>
      <w:lvlText w:val="%1."/>
      <w:lvlJc w:val="left"/>
      <w:pPr>
        <w:ind w:left="720" w:hanging="360"/>
      </w:pPr>
      <w:rPr>
        <w:rFonts w:hint="default"/>
        <w:b/>
      </w:rPr>
    </w:lvl>
    <w:lvl w:ilvl="1">
      <w:start w:val="1"/>
      <w:numFmt w:val="decimal"/>
      <w:isLgl/>
      <w:lvlText w:val="%1.%2."/>
      <w:lvlJc w:val="left"/>
      <w:pPr>
        <w:ind w:left="1500" w:hanging="960"/>
      </w:pPr>
      <w:rPr>
        <w:rFonts w:hint="default"/>
      </w:rPr>
    </w:lvl>
    <w:lvl w:ilvl="2">
      <w:start w:val="1"/>
      <w:numFmt w:val="decimal"/>
      <w:isLgl/>
      <w:lvlText w:val="%1.%2.%3."/>
      <w:lvlJc w:val="left"/>
      <w:pPr>
        <w:ind w:left="1680" w:hanging="960"/>
      </w:pPr>
      <w:rPr>
        <w:rFonts w:hint="default"/>
      </w:rPr>
    </w:lvl>
    <w:lvl w:ilvl="3">
      <w:start w:val="1"/>
      <w:numFmt w:val="decimal"/>
      <w:isLgl/>
      <w:lvlText w:val="%1.%2.%3.%4."/>
      <w:lvlJc w:val="left"/>
      <w:pPr>
        <w:ind w:left="1860" w:hanging="96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2" w15:restartNumberingAfterBreak="0">
    <w:nsid w:val="3CAD754F"/>
    <w:multiLevelType w:val="multilevel"/>
    <w:tmpl w:val="E5A0D4F2"/>
    <w:lvl w:ilvl="0">
      <w:start w:val="1"/>
      <w:numFmt w:val="decimal"/>
      <w:lvlText w:val="%1."/>
      <w:lvlJc w:val="left"/>
      <w:pPr>
        <w:ind w:left="720" w:hanging="360"/>
      </w:pPr>
      <w:rPr>
        <w:rFonts w:hint="default"/>
        <w:b/>
      </w:rPr>
    </w:lvl>
    <w:lvl w:ilvl="1">
      <w:start w:val="1"/>
      <w:numFmt w:val="decimal"/>
      <w:isLgl/>
      <w:lvlText w:val="%1.%2."/>
      <w:lvlJc w:val="left"/>
      <w:pPr>
        <w:ind w:left="1500" w:hanging="960"/>
      </w:pPr>
      <w:rPr>
        <w:rFonts w:hint="default"/>
      </w:rPr>
    </w:lvl>
    <w:lvl w:ilvl="2">
      <w:start w:val="1"/>
      <w:numFmt w:val="decimal"/>
      <w:isLgl/>
      <w:lvlText w:val="%1.%2.%3."/>
      <w:lvlJc w:val="left"/>
      <w:pPr>
        <w:ind w:left="1680" w:hanging="960"/>
      </w:pPr>
      <w:rPr>
        <w:rFonts w:hint="default"/>
      </w:rPr>
    </w:lvl>
    <w:lvl w:ilvl="3">
      <w:start w:val="1"/>
      <w:numFmt w:val="decimal"/>
      <w:isLgl/>
      <w:lvlText w:val="%1.%2.%3.%4."/>
      <w:lvlJc w:val="left"/>
      <w:pPr>
        <w:ind w:left="1860" w:hanging="96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3" w15:restartNumberingAfterBreak="0">
    <w:nsid w:val="3EB278B6"/>
    <w:multiLevelType w:val="multilevel"/>
    <w:tmpl w:val="E5A0D4F2"/>
    <w:lvl w:ilvl="0">
      <w:start w:val="1"/>
      <w:numFmt w:val="decimal"/>
      <w:lvlText w:val="%1."/>
      <w:lvlJc w:val="left"/>
      <w:pPr>
        <w:ind w:left="720" w:hanging="360"/>
      </w:pPr>
      <w:rPr>
        <w:rFonts w:hint="default"/>
        <w:b/>
      </w:rPr>
    </w:lvl>
    <w:lvl w:ilvl="1">
      <w:start w:val="1"/>
      <w:numFmt w:val="decimal"/>
      <w:isLgl/>
      <w:lvlText w:val="%1.%2."/>
      <w:lvlJc w:val="left"/>
      <w:pPr>
        <w:ind w:left="1500" w:hanging="960"/>
      </w:pPr>
      <w:rPr>
        <w:rFonts w:hint="default"/>
      </w:rPr>
    </w:lvl>
    <w:lvl w:ilvl="2">
      <w:start w:val="1"/>
      <w:numFmt w:val="decimal"/>
      <w:isLgl/>
      <w:lvlText w:val="%1.%2.%3."/>
      <w:lvlJc w:val="left"/>
      <w:pPr>
        <w:ind w:left="1680" w:hanging="960"/>
      </w:pPr>
      <w:rPr>
        <w:rFonts w:hint="default"/>
      </w:rPr>
    </w:lvl>
    <w:lvl w:ilvl="3">
      <w:start w:val="1"/>
      <w:numFmt w:val="decimal"/>
      <w:isLgl/>
      <w:lvlText w:val="%1.%2.%3.%4."/>
      <w:lvlJc w:val="left"/>
      <w:pPr>
        <w:ind w:left="1860" w:hanging="96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4" w15:restartNumberingAfterBreak="0">
    <w:nsid w:val="41F76593"/>
    <w:multiLevelType w:val="multilevel"/>
    <w:tmpl w:val="FCC837F6"/>
    <w:lvl w:ilvl="0">
      <w:start w:val="2"/>
      <w:numFmt w:val="decimal"/>
      <w:lvlText w:val="%1."/>
      <w:lvlJc w:val="left"/>
      <w:pPr>
        <w:ind w:left="360" w:hanging="360"/>
      </w:pPr>
      <w:rPr>
        <w:rFonts w:hint="default"/>
      </w:rPr>
    </w:lvl>
    <w:lvl w:ilvl="1">
      <w:start w:val="1"/>
      <w:numFmt w:val="decimal"/>
      <w:lvlText w:val="%1.%2."/>
      <w:lvlJc w:val="left"/>
      <w:pPr>
        <w:ind w:left="6314"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5" w15:restartNumberingAfterBreak="0">
    <w:nsid w:val="45730A9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8A10B7C"/>
    <w:multiLevelType w:val="multilevel"/>
    <w:tmpl w:val="6E6EF51E"/>
    <w:lvl w:ilvl="0">
      <w:start w:val="4"/>
      <w:numFmt w:val="decimal"/>
      <w:lvlText w:val="%1."/>
      <w:lvlJc w:val="left"/>
      <w:pPr>
        <w:ind w:left="360" w:hanging="360"/>
      </w:pPr>
      <w:rPr>
        <w:rFonts w:hint="default"/>
        <w:b/>
      </w:rPr>
    </w:lvl>
    <w:lvl w:ilvl="1">
      <w:start w:val="1"/>
      <w:numFmt w:val="decimal"/>
      <w:lvlText w:val="%1.%2."/>
      <w:lvlJc w:val="left"/>
      <w:pPr>
        <w:ind w:left="149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96E3D79"/>
    <w:multiLevelType w:val="multilevel"/>
    <w:tmpl w:val="0419001F"/>
    <w:styleLink w:val="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141C06"/>
    <w:multiLevelType w:val="hybridMultilevel"/>
    <w:tmpl w:val="D51C1F68"/>
    <w:lvl w:ilvl="0" w:tplc="588EADDA">
      <w:start w:val="1"/>
      <w:numFmt w:val="bullet"/>
      <w:pStyle w:val="a3"/>
      <w:lvlText w:val=""/>
      <w:lvlJc w:val="left"/>
      <w:pPr>
        <w:ind w:left="720" w:hanging="360"/>
      </w:pPr>
      <w:rPr>
        <w:rFonts w:ascii="Symbol" w:hAnsi="Symbol" w:hint="default"/>
        <w:b w:val="0"/>
        <w:i w:val="0"/>
        <w:color w:val="auto"/>
        <w:spacing w:val="0"/>
        <w:w w:val="100"/>
        <w:kern w:val="0"/>
        <w:position w:val="0"/>
        <w:sz w:val="24"/>
        <w14:cntxtAlts w14: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3B0E24"/>
    <w:multiLevelType w:val="multilevel"/>
    <w:tmpl w:val="C7E2A08C"/>
    <w:lvl w:ilvl="0">
      <w:start w:val="1"/>
      <w:numFmt w:val="decimal"/>
      <w:lvlText w:val="%1."/>
      <w:lvlJc w:val="left"/>
      <w:pPr>
        <w:ind w:left="720" w:hanging="360"/>
      </w:pPr>
      <w:rPr>
        <w:rFonts w:hint="default"/>
      </w:rPr>
    </w:lvl>
    <w:lvl w:ilvl="1">
      <w:start w:val="1"/>
      <w:numFmt w:val="decimal"/>
      <w:isLgl/>
      <w:lvlText w:val="%1.%2."/>
      <w:lvlJc w:val="left"/>
      <w:pPr>
        <w:ind w:left="1500" w:hanging="960"/>
      </w:pPr>
      <w:rPr>
        <w:rFonts w:hint="default"/>
      </w:rPr>
    </w:lvl>
    <w:lvl w:ilvl="2">
      <w:start w:val="1"/>
      <w:numFmt w:val="decimal"/>
      <w:isLgl/>
      <w:lvlText w:val="%1.%2.%3."/>
      <w:lvlJc w:val="left"/>
      <w:pPr>
        <w:ind w:left="1680" w:hanging="96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30" w15:restartNumberingAfterBreak="0">
    <w:nsid w:val="56A65F9E"/>
    <w:multiLevelType w:val="multilevel"/>
    <w:tmpl w:val="2B7EEDF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C9349FF"/>
    <w:multiLevelType w:val="multilevel"/>
    <w:tmpl w:val="E18C41C6"/>
    <w:lvl w:ilvl="0">
      <w:start w:val="3"/>
      <w:numFmt w:val="decimal"/>
      <w:lvlText w:val="%1."/>
      <w:lvlJc w:val="left"/>
      <w:pPr>
        <w:ind w:left="540" w:hanging="540"/>
      </w:pPr>
      <w:rPr>
        <w:rFonts w:hint="default"/>
      </w:rPr>
    </w:lvl>
    <w:lvl w:ilvl="1">
      <w:start w:val="2"/>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2" w15:restartNumberingAfterBreak="0">
    <w:nsid w:val="63CE1347"/>
    <w:multiLevelType w:val="hybridMultilevel"/>
    <w:tmpl w:val="908493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6069C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0694856"/>
    <w:multiLevelType w:val="multilevel"/>
    <w:tmpl w:val="CA06F982"/>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7D581C"/>
    <w:multiLevelType w:val="multilevel"/>
    <w:tmpl w:val="C7E2A08C"/>
    <w:lvl w:ilvl="0">
      <w:start w:val="1"/>
      <w:numFmt w:val="decimal"/>
      <w:lvlText w:val="%1."/>
      <w:lvlJc w:val="left"/>
      <w:pPr>
        <w:ind w:left="720" w:hanging="360"/>
      </w:pPr>
      <w:rPr>
        <w:rFonts w:hint="default"/>
      </w:rPr>
    </w:lvl>
    <w:lvl w:ilvl="1">
      <w:start w:val="1"/>
      <w:numFmt w:val="decimal"/>
      <w:isLgl/>
      <w:lvlText w:val="%1.%2."/>
      <w:lvlJc w:val="left"/>
      <w:pPr>
        <w:ind w:left="1500" w:hanging="960"/>
      </w:pPr>
      <w:rPr>
        <w:rFonts w:hint="default"/>
      </w:rPr>
    </w:lvl>
    <w:lvl w:ilvl="2">
      <w:start w:val="1"/>
      <w:numFmt w:val="decimal"/>
      <w:isLgl/>
      <w:lvlText w:val="%1.%2.%3."/>
      <w:lvlJc w:val="left"/>
      <w:pPr>
        <w:ind w:left="1680" w:hanging="96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36" w15:restartNumberingAfterBreak="0">
    <w:nsid w:val="7B553823"/>
    <w:multiLevelType w:val="multilevel"/>
    <w:tmpl w:val="E5A0D4F2"/>
    <w:lvl w:ilvl="0">
      <w:start w:val="1"/>
      <w:numFmt w:val="decimal"/>
      <w:lvlText w:val="%1."/>
      <w:lvlJc w:val="left"/>
      <w:pPr>
        <w:ind w:left="720" w:hanging="360"/>
      </w:pPr>
      <w:rPr>
        <w:rFonts w:hint="default"/>
        <w:b/>
      </w:rPr>
    </w:lvl>
    <w:lvl w:ilvl="1">
      <w:start w:val="1"/>
      <w:numFmt w:val="decimal"/>
      <w:isLgl/>
      <w:lvlText w:val="%1.%2."/>
      <w:lvlJc w:val="left"/>
      <w:pPr>
        <w:ind w:left="1500" w:hanging="960"/>
      </w:pPr>
      <w:rPr>
        <w:rFonts w:hint="default"/>
      </w:rPr>
    </w:lvl>
    <w:lvl w:ilvl="2">
      <w:start w:val="1"/>
      <w:numFmt w:val="decimal"/>
      <w:isLgl/>
      <w:lvlText w:val="%1.%2.%3."/>
      <w:lvlJc w:val="left"/>
      <w:pPr>
        <w:ind w:left="1680" w:hanging="960"/>
      </w:pPr>
      <w:rPr>
        <w:rFonts w:hint="default"/>
      </w:rPr>
    </w:lvl>
    <w:lvl w:ilvl="3">
      <w:start w:val="1"/>
      <w:numFmt w:val="decimal"/>
      <w:isLgl/>
      <w:lvlText w:val="%1.%2.%3.%4."/>
      <w:lvlJc w:val="left"/>
      <w:pPr>
        <w:ind w:left="1860" w:hanging="96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abstractNumId w:val="27"/>
  </w:num>
  <w:num w:numId="2">
    <w:abstractNumId w:val="3"/>
  </w:num>
  <w:num w:numId="3">
    <w:abstractNumId w:val="28"/>
  </w:num>
  <w:num w:numId="4">
    <w:abstractNumId w:val="17"/>
  </w:num>
  <w:num w:numId="5">
    <w:abstractNumId w:val="4"/>
  </w:num>
  <w:num w:numId="6">
    <w:abstractNumId w:val="34"/>
  </w:num>
  <w:num w:numId="7">
    <w:abstractNumId w:val="7"/>
  </w:num>
  <w:num w:numId="8">
    <w:abstractNumId w:val="0"/>
  </w:num>
  <w:num w:numId="9">
    <w:abstractNumId w:val="32"/>
  </w:num>
  <w:num w:numId="10">
    <w:abstractNumId w:val="8"/>
  </w:num>
  <w:num w:numId="11">
    <w:abstractNumId w:val="16"/>
  </w:num>
  <w:num w:numId="12">
    <w:abstractNumId w:val="6"/>
  </w:num>
  <w:num w:numId="13">
    <w:abstractNumId w:val="35"/>
  </w:num>
  <w:num w:numId="14">
    <w:abstractNumId w:val="29"/>
  </w:num>
  <w:num w:numId="15">
    <w:abstractNumId w:val="1"/>
  </w:num>
  <w:num w:numId="16">
    <w:abstractNumId w:val="18"/>
  </w:num>
  <w:num w:numId="17">
    <w:abstractNumId w:val="15"/>
  </w:num>
  <w:num w:numId="18">
    <w:abstractNumId w:val="21"/>
  </w:num>
  <w:num w:numId="19">
    <w:abstractNumId w:val="36"/>
  </w:num>
  <w:num w:numId="20">
    <w:abstractNumId w:val="19"/>
  </w:num>
  <w:num w:numId="21">
    <w:abstractNumId w:val="22"/>
  </w:num>
  <w:num w:numId="22">
    <w:abstractNumId w:val="5"/>
  </w:num>
  <w:num w:numId="23">
    <w:abstractNumId w:val="13"/>
  </w:num>
  <w:num w:numId="24">
    <w:abstractNumId w:val="23"/>
  </w:num>
  <w:num w:numId="25">
    <w:abstractNumId w:val="9"/>
  </w:num>
  <w:num w:numId="26">
    <w:abstractNumId w:val="2"/>
  </w:num>
  <w:num w:numId="27">
    <w:abstractNumId w:val="24"/>
  </w:num>
  <w:num w:numId="28">
    <w:abstractNumId w:val="26"/>
  </w:num>
  <w:num w:numId="29">
    <w:abstractNumId w:val="30"/>
  </w:num>
  <w:num w:numId="30">
    <w:abstractNumId w:val="12"/>
  </w:num>
  <w:num w:numId="31">
    <w:abstractNumId w:val="14"/>
  </w:num>
  <w:num w:numId="32">
    <w:abstractNumId w:val="31"/>
  </w:num>
  <w:num w:numId="33">
    <w:abstractNumId w:val="20"/>
  </w:num>
  <w:num w:numId="34">
    <w:abstractNumId w:val="25"/>
  </w:num>
  <w:num w:numId="35">
    <w:abstractNumId w:val="33"/>
  </w:num>
  <w:num w:numId="36">
    <w:abstractNumId w:val="10"/>
  </w:num>
  <w:num w:numId="3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btQhoII3ZP2EZ17g7eHenac3XCpNlkGhwuohb91kpqsSeDRJyzojcor0us2JNBEz47nfoqnU1cVMRMeCJmeBhA==" w:salt="OR+utGWHJSRYqfj5TjfKCg=="/>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D4E"/>
    <w:rsid w:val="000000C1"/>
    <w:rsid w:val="000058A5"/>
    <w:rsid w:val="00005F1F"/>
    <w:rsid w:val="00011336"/>
    <w:rsid w:val="0001752E"/>
    <w:rsid w:val="00021EDF"/>
    <w:rsid w:val="000222BF"/>
    <w:rsid w:val="00025EE0"/>
    <w:rsid w:val="00026C5F"/>
    <w:rsid w:val="00031D50"/>
    <w:rsid w:val="000328D0"/>
    <w:rsid w:val="00034E83"/>
    <w:rsid w:val="00043D11"/>
    <w:rsid w:val="00045F68"/>
    <w:rsid w:val="00065E51"/>
    <w:rsid w:val="00066B73"/>
    <w:rsid w:val="000717E5"/>
    <w:rsid w:val="00071ACC"/>
    <w:rsid w:val="00071F2E"/>
    <w:rsid w:val="00075371"/>
    <w:rsid w:val="00080161"/>
    <w:rsid w:val="000940C2"/>
    <w:rsid w:val="000946FD"/>
    <w:rsid w:val="000A5AD9"/>
    <w:rsid w:val="000C1FA8"/>
    <w:rsid w:val="000D2AA8"/>
    <w:rsid w:val="000D7B02"/>
    <w:rsid w:val="000E365A"/>
    <w:rsid w:val="000E4B69"/>
    <w:rsid w:val="000F224A"/>
    <w:rsid w:val="0010674E"/>
    <w:rsid w:val="00110D4C"/>
    <w:rsid w:val="001154A2"/>
    <w:rsid w:val="001170ED"/>
    <w:rsid w:val="00127239"/>
    <w:rsid w:val="00135B28"/>
    <w:rsid w:val="00141071"/>
    <w:rsid w:val="00146A78"/>
    <w:rsid w:val="001605C2"/>
    <w:rsid w:val="001605F6"/>
    <w:rsid w:val="00167669"/>
    <w:rsid w:val="001776CA"/>
    <w:rsid w:val="001805C3"/>
    <w:rsid w:val="00180B97"/>
    <w:rsid w:val="00182FFD"/>
    <w:rsid w:val="00183E9E"/>
    <w:rsid w:val="00193CA6"/>
    <w:rsid w:val="00196274"/>
    <w:rsid w:val="00196B26"/>
    <w:rsid w:val="00197AF8"/>
    <w:rsid w:val="001A1248"/>
    <w:rsid w:val="001A5959"/>
    <w:rsid w:val="001A6BFE"/>
    <w:rsid w:val="001B038F"/>
    <w:rsid w:val="001B156B"/>
    <w:rsid w:val="001C0596"/>
    <w:rsid w:val="001C19B1"/>
    <w:rsid w:val="001C312D"/>
    <w:rsid w:val="001C40D2"/>
    <w:rsid w:val="001D018C"/>
    <w:rsid w:val="001D3AA5"/>
    <w:rsid w:val="001D6C31"/>
    <w:rsid w:val="001D716D"/>
    <w:rsid w:val="001E092E"/>
    <w:rsid w:val="001E2EEB"/>
    <w:rsid w:val="001F2D30"/>
    <w:rsid w:val="001F3EF0"/>
    <w:rsid w:val="001F459E"/>
    <w:rsid w:val="00200BDF"/>
    <w:rsid w:val="00201887"/>
    <w:rsid w:val="00202648"/>
    <w:rsid w:val="002123DC"/>
    <w:rsid w:val="00212DDB"/>
    <w:rsid w:val="00220DEA"/>
    <w:rsid w:val="00225B05"/>
    <w:rsid w:val="00231912"/>
    <w:rsid w:val="00236CD6"/>
    <w:rsid w:val="002434CE"/>
    <w:rsid w:val="00250A00"/>
    <w:rsid w:val="00254BA8"/>
    <w:rsid w:val="0026162B"/>
    <w:rsid w:val="00262052"/>
    <w:rsid w:val="002626A6"/>
    <w:rsid w:val="00263164"/>
    <w:rsid w:val="00263527"/>
    <w:rsid w:val="00270912"/>
    <w:rsid w:val="00270CE2"/>
    <w:rsid w:val="0027555A"/>
    <w:rsid w:val="00280AD1"/>
    <w:rsid w:val="00287717"/>
    <w:rsid w:val="00287B88"/>
    <w:rsid w:val="00293867"/>
    <w:rsid w:val="0029771B"/>
    <w:rsid w:val="002A73B0"/>
    <w:rsid w:val="002A7924"/>
    <w:rsid w:val="002B4359"/>
    <w:rsid w:val="002D416A"/>
    <w:rsid w:val="002D6754"/>
    <w:rsid w:val="002D6EBD"/>
    <w:rsid w:val="002F280A"/>
    <w:rsid w:val="002F4B6E"/>
    <w:rsid w:val="00300D29"/>
    <w:rsid w:val="00302E26"/>
    <w:rsid w:val="00307E07"/>
    <w:rsid w:val="00315CFE"/>
    <w:rsid w:val="00321C75"/>
    <w:rsid w:val="0032773A"/>
    <w:rsid w:val="003310DC"/>
    <w:rsid w:val="003377AF"/>
    <w:rsid w:val="00340853"/>
    <w:rsid w:val="00343F54"/>
    <w:rsid w:val="003541E5"/>
    <w:rsid w:val="00356207"/>
    <w:rsid w:val="003612B3"/>
    <w:rsid w:val="00376A5D"/>
    <w:rsid w:val="00380093"/>
    <w:rsid w:val="00380AF4"/>
    <w:rsid w:val="0039312C"/>
    <w:rsid w:val="00394866"/>
    <w:rsid w:val="003A4147"/>
    <w:rsid w:val="003A5E20"/>
    <w:rsid w:val="003B34F5"/>
    <w:rsid w:val="003B7D8E"/>
    <w:rsid w:val="003B7E99"/>
    <w:rsid w:val="003D03C2"/>
    <w:rsid w:val="003D1308"/>
    <w:rsid w:val="003D32CD"/>
    <w:rsid w:val="003D418C"/>
    <w:rsid w:val="003D62EF"/>
    <w:rsid w:val="003E5EC5"/>
    <w:rsid w:val="003F6BD7"/>
    <w:rsid w:val="004031F1"/>
    <w:rsid w:val="0040693B"/>
    <w:rsid w:val="00412EAB"/>
    <w:rsid w:val="00415BE7"/>
    <w:rsid w:val="004208FC"/>
    <w:rsid w:val="00423D40"/>
    <w:rsid w:val="00432F6C"/>
    <w:rsid w:val="00437D1D"/>
    <w:rsid w:val="0044767D"/>
    <w:rsid w:val="00456FBC"/>
    <w:rsid w:val="00474EC5"/>
    <w:rsid w:val="004758A9"/>
    <w:rsid w:val="0048019A"/>
    <w:rsid w:val="00481DF5"/>
    <w:rsid w:val="004870ED"/>
    <w:rsid w:val="00495743"/>
    <w:rsid w:val="00495B50"/>
    <w:rsid w:val="004A51E3"/>
    <w:rsid w:val="004B03FA"/>
    <w:rsid w:val="004B6672"/>
    <w:rsid w:val="004C4D41"/>
    <w:rsid w:val="004D54F7"/>
    <w:rsid w:val="004D7336"/>
    <w:rsid w:val="004E07C2"/>
    <w:rsid w:val="004E20FF"/>
    <w:rsid w:val="004F1CFA"/>
    <w:rsid w:val="004F28EA"/>
    <w:rsid w:val="004F39C9"/>
    <w:rsid w:val="004F44E5"/>
    <w:rsid w:val="005037CE"/>
    <w:rsid w:val="00504321"/>
    <w:rsid w:val="00511033"/>
    <w:rsid w:val="005127D0"/>
    <w:rsid w:val="00513104"/>
    <w:rsid w:val="00513FAB"/>
    <w:rsid w:val="005232B7"/>
    <w:rsid w:val="00525843"/>
    <w:rsid w:val="00525A01"/>
    <w:rsid w:val="00526B65"/>
    <w:rsid w:val="005307B6"/>
    <w:rsid w:val="00530C58"/>
    <w:rsid w:val="00535ACF"/>
    <w:rsid w:val="005427C8"/>
    <w:rsid w:val="00544BA0"/>
    <w:rsid w:val="00546931"/>
    <w:rsid w:val="00551971"/>
    <w:rsid w:val="005536DE"/>
    <w:rsid w:val="005536FF"/>
    <w:rsid w:val="00553807"/>
    <w:rsid w:val="005571EB"/>
    <w:rsid w:val="0056218D"/>
    <w:rsid w:val="00572808"/>
    <w:rsid w:val="005752C5"/>
    <w:rsid w:val="00582ED3"/>
    <w:rsid w:val="00584E5D"/>
    <w:rsid w:val="005920E4"/>
    <w:rsid w:val="00592D9F"/>
    <w:rsid w:val="005934AB"/>
    <w:rsid w:val="00597D51"/>
    <w:rsid w:val="005A5537"/>
    <w:rsid w:val="005A7996"/>
    <w:rsid w:val="005A7A14"/>
    <w:rsid w:val="005C3A19"/>
    <w:rsid w:val="005C6107"/>
    <w:rsid w:val="005D0249"/>
    <w:rsid w:val="005D3E93"/>
    <w:rsid w:val="005D51DE"/>
    <w:rsid w:val="005D71B8"/>
    <w:rsid w:val="005D7E6C"/>
    <w:rsid w:val="005E027E"/>
    <w:rsid w:val="005E5582"/>
    <w:rsid w:val="005F3E6A"/>
    <w:rsid w:val="00600C8A"/>
    <w:rsid w:val="00605822"/>
    <w:rsid w:val="00616007"/>
    <w:rsid w:val="00627012"/>
    <w:rsid w:val="0063070D"/>
    <w:rsid w:val="0063497D"/>
    <w:rsid w:val="006425D4"/>
    <w:rsid w:val="0064348B"/>
    <w:rsid w:val="00643AF2"/>
    <w:rsid w:val="006463A7"/>
    <w:rsid w:val="00646FFF"/>
    <w:rsid w:val="00654112"/>
    <w:rsid w:val="0066041F"/>
    <w:rsid w:val="006644C8"/>
    <w:rsid w:val="00664EBA"/>
    <w:rsid w:val="0067229F"/>
    <w:rsid w:val="00673665"/>
    <w:rsid w:val="00674816"/>
    <w:rsid w:val="00675094"/>
    <w:rsid w:val="006750BE"/>
    <w:rsid w:val="00676DC0"/>
    <w:rsid w:val="00681E46"/>
    <w:rsid w:val="00682E76"/>
    <w:rsid w:val="006831A9"/>
    <w:rsid w:val="00683B02"/>
    <w:rsid w:val="0068538A"/>
    <w:rsid w:val="006865B6"/>
    <w:rsid w:val="006875B0"/>
    <w:rsid w:val="00692E51"/>
    <w:rsid w:val="00693E3C"/>
    <w:rsid w:val="00696629"/>
    <w:rsid w:val="006B01B8"/>
    <w:rsid w:val="006B1B09"/>
    <w:rsid w:val="006B32D8"/>
    <w:rsid w:val="006B34D8"/>
    <w:rsid w:val="006B4187"/>
    <w:rsid w:val="006D4A82"/>
    <w:rsid w:val="006E31D3"/>
    <w:rsid w:val="006E7864"/>
    <w:rsid w:val="006E7B5F"/>
    <w:rsid w:val="006F5BC6"/>
    <w:rsid w:val="0070070B"/>
    <w:rsid w:val="007118C6"/>
    <w:rsid w:val="0071271E"/>
    <w:rsid w:val="00712908"/>
    <w:rsid w:val="00716989"/>
    <w:rsid w:val="00717428"/>
    <w:rsid w:val="00720753"/>
    <w:rsid w:val="007302DD"/>
    <w:rsid w:val="00735FAB"/>
    <w:rsid w:val="00737AC1"/>
    <w:rsid w:val="007451F2"/>
    <w:rsid w:val="00745D55"/>
    <w:rsid w:val="00756010"/>
    <w:rsid w:val="00763829"/>
    <w:rsid w:val="007739FB"/>
    <w:rsid w:val="007A08C5"/>
    <w:rsid w:val="007A1804"/>
    <w:rsid w:val="007B7EAC"/>
    <w:rsid w:val="007C40EC"/>
    <w:rsid w:val="007C42F0"/>
    <w:rsid w:val="007D03BF"/>
    <w:rsid w:val="007D557D"/>
    <w:rsid w:val="007D7137"/>
    <w:rsid w:val="007E604F"/>
    <w:rsid w:val="007E6766"/>
    <w:rsid w:val="007F2319"/>
    <w:rsid w:val="007F32E7"/>
    <w:rsid w:val="007F444E"/>
    <w:rsid w:val="007F56DA"/>
    <w:rsid w:val="0080212D"/>
    <w:rsid w:val="00805358"/>
    <w:rsid w:val="0080579A"/>
    <w:rsid w:val="00807A78"/>
    <w:rsid w:val="00821D05"/>
    <w:rsid w:val="00832D6E"/>
    <w:rsid w:val="00836AD2"/>
    <w:rsid w:val="00842CC5"/>
    <w:rsid w:val="00843147"/>
    <w:rsid w:val="00843BA5"/>
    <w:rsid w:val="0084655C"/>
    <w:rsid w:val="0084705D"/>
    <w:rsid w:val="00853204"/>
    <w:rsid w:val="00855D6C"/>
    <w:rsid w:val="00865962"/>
    <w:rsid w:val="008708D2"/>
    <w:rsid w:val="00871C73"/>
    <w:rsid w:val="00875C25"/>
    <w:rsid w:val="00877180"/>
    <w:rsid w:val="008809A5"/>
    <w:rsid w:val="008827A6"/>
    <w:rsid w:val="0089246E"/>
    <w:rsid w:val="008A1734"/>
    <w:rsid w:val="008A38FA"/>
    <w:rsid w:val="008A40AD"/>
    <w:rsid w:val="008A6FB7"/>
    <w:rsid w:val="008B14F0"/>
    <w:rsid w:val="008B15A6"/>
    <w:rsid w:val="008B49AD"/>
    <w:rsid w:val="008C2D51"/>
    <w:rsid w:val="008C4419"/>
    <w:rsid w:val="008C5225"/>
    <w:rsid w:val="008C6C7C"/>
    <w:rsid w:val="008D5CBD"/>
    <w:rsid w:val="008D73BE"/>
    <w:rsid w:val="008E38CC"/>
    <w:rsid w:val="008E7479"/>
    <w:rsid w:val="008F1885"/>
    <w:rsid w:val="008F5DB6"/>
    <w:rsid w:val="008F5E17"/>
    <w:rsid w:val="00900A4E"/>
    <w:rsid w:val="0090253B"/>
    <w:rsid w:val="00902FFA"/>
    <w:rsid w:val="009128F0"/>
    <w:rsid w:val="00913C0E"/>
    <w:rsid w:val="009220B0"/>
    <w:rsid w:val="00922E73"/>
    <w:rsid w:val="0093000C"/>
    <w:rsid w:val="00937782"/>
    <w:rsid w:val="009414CD"/>
    <w:rsid w:val="00942D14"/>
    <w:rsid w:val="00944F94"/>
    <w:rsid w:val="0095047F"/>
    <w:rsid w:val="0096337C"/>
    <w:rsid w:val="00965E37"/>
    <w:rsid w:val="00966976"/>
    <w:rsid w:val="00967CD5"/>
    <w:rsid w:val="009704A3"/>
    <w:rsid w:val="00972EA8"/>
    <w:rsid w:val="0098025D"/>
    <w:rsid w:val="0098132F"/>
    <w:rsid w:val="009814AC"/>
    <w:rsid w:val="00981E60"/>
    <w:rsid w:val="00982D10"/>
    <w:rsid w:val="00983722"/>
    <w:rsid w:val="00983952"/>
    <w:rsid w:val="009857E1"/>
    <w:rsid w:val="00992188"/>
    <w:rsid w:val="00992757"/>
    <w:rsid w:val="00995283"/>
    <w:rsid w:val="00995457"/>
    <w:rsid w:val="009A0513"/>
    <w:rsid w:val="009B23E4"/>
    <w:rsid w:val="009B3BDA"/>
    <w:rsid w:val="009B5AA6"/>
    <w:rsid w:val="009C7F74"/>
    <w:rsid w:val="009F2938"/>
    <w:rsid w:val="009F43B3"/>
    <w:rsid w:val="00A132B6"/>
    <w:rsid w:val="00A153F9"/>
    <w:rsid w:val="00A1595E"/>
    <w:rsid w:val="00A16A26"/>
    <w:rsid w:val="00A16AD2"/>
    <w:rsid w:val="00A16CD9"/>
    <w:rsid w:val="00A17FF3"/>
    <w:rsid w:val="00A200BA"/>
    <w:rsid w:val="00A21FD8"/>
    <w:rsid w:val="00A2602C"/>
    <w:rsid w:val="00A321DC"/>
    <w:rsid w:val="00A36F45"/>
    <w:rsid w:val="00A4324E"/>
    <w:rsid w:val="00A43C5E"/>
    <w:rsid w:val="00A515AD"/>
    <w:rsid w:val="00A54393"/>
    <w:rsid w:val="00A54FF3"/>
    <w:rsid w:val="00A56B10"/>
    <w:rsid w:val="00A64B89"/>
    <w:rsid w:val="00A66659"/>
    <w:rsid w:val="00A767BE"/>
    <w:rsid w:val="00A77C28"/>
    <w:rsid w:val="00A81A6A"/>
    <w:rsid w:val="00A81F29"/>
    <w:rsid w:val="00A82616"/>
    <w:rsid w:val="00A877F4"/>
    <w:rsid w:val="00A933C6"/>
    <w:rsid w:val="00A96818"/>
    <w:rsid w:val="00AA0F83"/>
    <w:rsid w:val="00AA2F78"/>
    <w:rsid w:val="00AA6AE0"/>
    <w:rsid w:val="00AB184E"/>
    <w:rsid w:val="00AE4138"/>
    <w:rsid w:val="00AF4AA0"/>
    <w:rsid w:val="00B01429"/>
    <w:rsid w:val="00B01E33"/>
    <w:rsid w:val="00B025E7"/>
    <w:rsid w:val="00B03480"/>
    <w:rsid w:val="00B05E0E"/>
    <w:rsid w:val="00B12CC1"/>
    <w:rsid w:val="00B2079F"/>
    <w:rsid w:val="00B22BC5"/>
    <w:rsid w:val="00B23F77"/>
    <w:rsid w:val="00B24C5F"/>
    <w:rsid w:val="00B27730"/>
    <w:rsid w:val="00B322F0"/>
    <w:rsid w:val="00B43603"/>
    <w:rsid w:val="00B44C29"/>
    <w:rsid w:val="00B47159"/>
    <w:rsid w:val="00B47BE5"/>
    <w:rsid w:val="00B51C3A"/>
    <w:rsid w:val="00B52602"/>
    <w:rsid w:val="00B54306"/>
    <w:rsid w:val="00B545DC"/>
    <w:rsid w:val="00B61D0B"/>
    <w:rsid w:val="00B63751"/>
    <w:rsid w:val="00B64DE7"/>
    <w:rsid w:val="00B707CB"/>
    <w:rsid w:val="00B76E77"/>
    <w:rsid w:val="00B76FA1"/>
    <w:rsid w:val="00B8738E"/>
    <w:rsid w:val="00B93083"/>
    <w:rsid w:val="00BA1C64"/>
    <w:rsid w:val="00BB4C11"/>
    <w:rsid w:val="00BC1485"/>
    <w:rsid w:val="00BC6965"/>
    <w:rsid w:val="00BD3C6D"/>
    <w:rsid w:val="00BE6B75"/>
    <w:rsid w:val="00BF3492"/>
    <w:rsid w:val="00BF4E7D"/>
    <w:rsid w:val="00C03F46"/>
    <w:rsid w:val="00C075E5"/>
    <w:rsid w:val="00C11531"/>
    <w:rsid w:val="00C15970"/>
    <w:rsid w:val="00C15C08"/>
    <w:rsid w:val="00C2061E"/>
    <w:rsid w:val="00C20FC5"/>
    <w:rsid w:val="00C267C5"/>
    <w:rsid w:val="00C275BA"/>
    <w:rsid w:val="00C30CA9"/>
    <w:rsid w:val="00C31FE8"/>
    <w:rsid w:val="00C41E0B"/>
    <w:rsid w:val="00C46B15"/>
    <w:rsid w:val="00C52C72"/>
    <w:rsid w:val="00C57D03"/>
    <w:rsid w:val="00C63E62"/>
    <w:rsid w:val="00C673A2"/>
    <w:rsid w:val="00C74908"/>
    <w:rsid w:val="00C91EF9"/>
    <w:rsid w:val="00C92981"/>
    <w:rsid w:val="00CB37E1"/>
    <w:rsid w:val="00CB6743"/>
    <w:rsid w:val="00CB7016"/>
    <w:rsid w:val="00CB7FDF"/>
    <w:rsid w:val="00CC1B4E"/>
    <w:rsid w:val="00CC3501"/>
    <w:rsid w:val="00CC4EE8"/>
    <w:rsid w:val="00CD0B8D"/>
    <w:rsid w:val="00CD1472"/>
    <w:rsid w:val="00CD30A9"/>
    <w:rsid w:val="00CD6754"/>
    <w:rsid w:val="00CE543A"/>
    <w:rsid w:val="00CF4F49"/>
    <w:rsid w:val="00CF5EDE"/>
    <w:rsid w:val="00CF74FF"/>
    <w:rsid w:val="00D006CD"/>
    <w:rsid w:val="00D0290E"/>
    <w:rsid w:val="00D049D6"/>
    <w:rsid w:val="00D05781"/>
    <w:rsid w:val="00D0694D"/>
    <w:rsid w:val="00D125BF"/>
    <w:rsid w:val="00D23209"/>
    <w:rsid w:val="00D269B0"/>
    <w:rsid w:val="00D33E57"/>
    <w:rsid w:val="00D35887"/>
    <w:rsid w:val="00D35BB9"/>
    <w:rsid w:val="00D47897"/>
    <w:rsid w:val="00D512DC"/>
    <w:rsid w:val="00D520C6"/>
    <w:rsid w:val="00D54122"/>
    <w:rsid w:val="00D5527E"/>
    <w:rsid w:val="00D74EC6"/>
    <w:rsid w:val="00D7526F"/>
    <w:rsid w:val="00D84F2D"/>
    <w:rsid w:val="00D86684"/>
    <w:rsid w:val="00D91AC3"/>
    <w:rsid w:val="00D9463D"/>
    <w:rsid w:val="00D96114"/>
    <w:rsid w:val="00D96E65"/>
    <w:rsid w:val="00DA478F"/>
    <w:rsid w:val="00DB1EA4"/>
    <w:rsid w:val="00DB4A4B"/>
    <w:rsid w:val="00DC40FB"/>
    <w:rsid w:val="00DC6D22"/>
    <w:rsid w:val="00DD01BC"/>
    <w:rsid w:val="00DD348C"/>
    <w:rsid w:val="00DE6700"/>
    <w:rsid w:val="00DF037D"/>
    <w:rsid w:val="00DF1FE3"/>
    <w:rsid w:val="00E004D8"/>
    <w:rsid w:val="00E056DD"/>
    <w:rsid w:val="00E12E9D"/>
    <w:rsid w:val="00E21D37"/>
    <w:rsid w:val="00E33844"/>
    <w:rsid w:val="00E33D28"/>
    <w:rsid w:val="00E5158F"/>
    <w:rsid w:val="00E5229E"/>
    <w:rsid w:val="00E54C22"/>
    <w:rsid w:val="00E56FE3"/>
    <w:rsid w:val="00E6223F"/>
    <w:rsid w:val="00E622AE"/>
    <w:rsid w:val="00E67C19"/>
    <w:rsid w:val="00E72786"/>
    <w:rsid w:val="00E7548B"/>
    <w:rsid w:val="00E81E87"/>
    <w:rsid w:val="00E82058"/>
    <w:rsid w:val="00E85860"/>
    <w:rsid w:val="00E92A48"/>
    <w:rsid w:val="00E93B1D"/>
    <w:rsid w:val="00E9657A"/>
    <w:rsid w:val="00EB6600"/>
    <w:rsid w:val="00EC1AF3"/>
    <w:rsid w:val="00EC1C76"/>
    <w:rsid w:val="00EC3298"/>
    <w:rsid w:val="00EC3EE3"/>
    <w:rsid w:val="00EC499D"/>
    <w:rsid w:val="00EE35A1"/>
    <w:rsid w:val="00EF0350"/>
    <w:rsid w:val="00EF4F74"/>
    <w:rsid w:val="00EF7490"/>
    <w:rsid w:val="00F01761"/>
    <w:rsid w:val="00F019EE"/>
    <w:rsid w:val="00F069D9"/>
    <w:rsid w:val="00F07453"/>
    <w:rsid w:val="00F22DDA"/>
    <w:rsid w:val="00F22FB4"/>
    <w:rsid w:val="00F243B1"/>
    <w:rsid w:val="00F33944"/>
    <w:rsid w:val="00F34FF2"/>
    <w:rsid w:val="00F35CA7"/>
    <w:rsid w:val="00F36072"/>
    <w:rsid w:val="00F464A0"/>
    <w:rsid w:val="00F5234F"/>
    <w:rsid w:val="00F6023F"/>
    <w:rsid w:val="00F642B6"/>
    <w:rsid w:val="00F6747E"/>
    <w:rsid w:val="00F779D1"/>
    <w:rsid w:val="00F80702"/>
    <w:rsid w:val="00F86E84"/>
    <w:rsid w:val="00F87FDE"/>
    <w:rsid w:val="00F911D3"/>
    <w:rsid w:val="00FA1EFC"/>
    <w:rsid w:val="00FA26AE"/>
    <w:rsid w:val="00FA52A7"/>
    <w:rsid w:val="00FA5402"/>
    <w:rsid w:val="00FB2A3A"/>
    <w:rsid w:val="00FB5A9B"/>
    <w:rsid w:val="00FB6CB3"/>
    <w:rsid w:val="00FC0238"/>
    <w:rsid w:val="00FC775D"/>
    <w:rsid w:val="00FD1127"/>
    <w:rsid w:val="00FD4BCD"/>
    <w:rsid w:val="00FD5286"/>
    <w:rsid w:val="00FE2677"/>
    <w:rsid w:val="00FE2D4E"/>
    <w:rsid w:val="00FF73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611625E0"/>
  <w15:docId w15:val="{2BFF4DF7-2654-4EC0-A075-EA48ABBE6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rsid w:val="00C41E0B"/>
    <w:pPr>
      <w:spacing w:after="0" w:line="240" w:lineRule="auto"/>
    </w:pPr>
    <w:rPr>
      <w:sz w:val="24"/>
    </w:rPr>
  </w:style>
  <w:style w:type="paragraph" w:styleId="20">
    <w:name w:val="heading 2"/>
    <w:basedOn w:val="a4"/>
    <w:next w:val="a4"/>
    <w:link w:val="21"/>
    <w:uiPriority w:val="9"/>
    <w:semiHidden/>
    <w:unhideWhenUsed/>
    <w:rsid w:val="00071F2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4"/>
    <w:next w:val="a4"/>
    <w:link w:val="30"/>
    <w:qFormat/>
    <w:rsid w:val="00CC4EE8"/>
    <w:pPr>
      <w:keepNext/>
      <w:suppressAutoHyphens/>
      <w:jc w:val="center"/>
      <w:outlineLvl w:val="2"/>
    </w:pPr>
    <w:rPr>
      <w:rFonts w:ascii="Times New Roman" w:eastAsia="Times New Roman" w:hAnsi="Times New Roman" w:cs="Times New Roman"/>
      <w:b/>
      <w:bCs/>
      <w:sz w:val="22"/>
      <w:lang w:eastAsia="ar-SA"/>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a9"/>
    <w:unhideWhenUsed/>
    <w:rsid w:val="00FE2D4E"/>
    <w:pPr>
      <w:tabs>
        <w:tab w:val="center" w:pos="4677"/>
        <w:tab w:val="right" w:pos="9355"/>
      </w:tabs>
    </w:pPr>
  </w:style>
  <w:style w:type="character" w:customStyle="1" w:styleId="a9">
    <w:name w:val="Верхний колонтитул Знак"/>
    <w:basedOn w:val="a5"/>
    <w:link w:val="a8"/>
    <w:rsid w:val="00FE2D4E"/>
  </w:style>
  <w:style w:type="paragraph" w:styleId="aa">
    <w:name w:val="footer"/>
    <w:basedOn w:val="a4"/>
    <w:link w:val="ab"/>
    <w:uiPriority w:val="99"/>
    <w:unhideWhenUsed/>
    <w:rsid w:val="00FE2D4E"/>
    <w:pPr>
      <w:tabs>
        <w:tab w:val="center" w:pos="4677"/>
        <w:tab w:val="right" w:pos="9355"/>
      </w:tabs>
    </w:pPr>
  </w:style>
  <w:style w:type="character" w:customStyle="1" w:styleId="ab">
    <w:name w:val="Нижний колонтитул Знак"/>
    <w:basedOn w:val="a5"/>
    <w:link w:val="aa"/>
    <w:uiPriority w:val="99"/>
    <w:rsid w:val="00FE2D4E"/>
  </w:style>
  <w:style w:type="paragraph" w:customStyle="1" w:styleId="Default">
    <w:name w:val="Default"/>
    <w:link w:val="Default0"/>
    <w:rsid w:val="00FE2D4E"/>
    <w:pPr>
      <w:autoSpaceDE w:val="0"/>
      <w:autoSpaceDN w:val="0"/>
      <w:adjustRightInd w:val="0"/>
      <w:spacing w:after="0" w:line="240" w:lineRule="auto"/>
    </w:pPr>
    <w:rPr>
      <w:rFonts w:ascii="Calibri" w:hAnsi="Calibri" w:cs="Calibri"/>
      <w:color w:val="000000"/>
      <w:sz w:val="24"/>
      <w:szCs w:val="24"/>
    </w:rPr>
  </w:style>
  <w:style w:type="paragraph" w:customStyle="1" w:styleId="Pa2">
    <w:name w:val="Pa2"/>
    <w:basedOn w:val="Default"/>
    <w:next w:val="Default"/>
    <w:uiPriority w:val="99"/>
    <w:rsid w:val="00FE2D4E"/>
    <w:pPr>
      <w:spacing w:line="241" w:lineRule="atLeast"/>
    </w:pPr>
    <w:rPr>
      <w:rFonts w:cstheme="minorBidi"/>
      <w:color w:val="auto"/>
    </w:rPr>
  </w:style>
  <w:style w:type="character" w:customStyle="1" w:styleId="A50">
    <w:name w:val="A5"/>
    <w:uiPriority w:val="99"/>
    <w:rsid w:val="00FE2D4E"/>
    <w:rPr>
      <w:rFonts w:cs="Calibri"/>
      <w:b/>
      <w:bCs/>
      <w:color w:val="005191"/>
      <w:sz w:val="20"/>
      <w:szCs w:val="20"/>
    </w:rPr>
  </w:style>
  <w:style w:type="character" w:customStyle="1" w:styleId="A10">
    <w:name w:val="A1"/>
    <w:uiPriority w:val="99"/>
    <w:rsid w:val="00FE2D4E"/>
    <w:rPr>
      <w:rFonts w:cs="Calibri"/>
      <w:b/>
      <w:bCs/>
      <w:color w:val="211D1E"/>
      <w:sz w:val="36"/>
      <w:szCs w:val="36"/>
    </w:rPr>
  </w:style>
  <w:style w:type="paragraph" w:customStyle="1" w:styleId="Pa3">
    <w:name w:val="Pa3"/>
    <w:basedOn w:val="Default"/>
    <w:next w:val="Default"/>
    <w:link w:val="Pa30"/>
    <w:uiPriority w:val="99"/>
    <w:rsid w:val="00FE2D4E"/>
    <w:pPr>
      <w:spacing w:line="358" w:lineRule="atLeast"/>
    </w:pPr>
    <w:rPr>
      <w:rFonts w:cstheme="minorBidi"/>
      <w:color w:val="auto"/>
    </w:rPr>
  </w:style>
  <w:style w:type="character" w:customStyle="1" w:styleId="A20">
    <w:name w:val="A2"/>
    <w:uiPriority w:val="99"/>
    <w:rsid w:val="00FE2D4E"/>
    <w:rPr>
      <w:rFonts w:cs="Calibri"/>
      <w:color w:val="211D1E"/>
      <w:sz w:val="28"/>
      <w:szCs w:val="28"/>
    </w:rPr>
  </w:style>
  <w:style w:type="paragraph" w:customStyle="1" w:styleId="Pa4">
    <w:name w:val="Pa4"/>
    <w:basedOn w:val="Default"/>
    <w:next w:val="Default"/>
    <w:uiPriority w:val="99"/>
    <w:rsid w:val="00FE2D4E"/>
    <w:pPr>
      <w:spacing w:line="241" w:lineRule="atLeast"/>
    </w:pPr>
    <w:rPr>
      <w:rFonts w:cstheme="minorBidi"/>
      <w:color w:val="auto"/>
    </w:rPr>
  </w:style>
  <w:style w:type="paragraph" w:customStyle="1" w:styleId="Pa0">
    <w:name w:val="Pa0"/>
    <w:basedOn w:val="Default"/>
    <w:next w:val="Default"/>
    <w:uiPriority w:val="99"/>
    <w:rsid w:val="00616007"/>
    <w:pPr>
      <w:spacing w:line="358" w:lineRule="atLeast"/>
    </w:pPr>
    <w:rPr>
      <w:rFonts w:cstheme="minorBidi"/>
      <w:color w:val="auto"/>
    </w:rPr>
  </w:style>
  <w:style w:type="character" w:customStyle="1" w:styleId="A00">
    <w:name w:val="A0"/>
    <w:uiPriority w:val="99"/>
    <w:rsid w:val="00616007"/>
    <w:rPr>
      <w:rFonts w:cs="Calibri"/>
      <w:b/>
      <w:bCs/>
      <w:color w:val="211D1E"/>
    </w:rPr>
  </w:style>
  <w:style w:type="paragraph" w:customStyle="1" w:styleId="Pa1">
    <w:name w:val="Pa1"/>
    <w:basedOn w:val="Default"/>
    <w:next w:val="Default"/>
    <w:uiPriority w:val="99"/>
    <w:rsid w:val="00616007"/>
    <w:pPr>
      <w:spacing w:line="358" w:lineRule="atLeast"/>
    </w:pPr>
    <w:rPr>
      <w:rFonts w:cstheme="minorBidi"/>
      <w:color w:val="auto"/>
    </w:rPr>
  </w:style>
  <w:style w:type="table" w:styleId="ac">
    <w:name w:val="Table Grid"/>
    <w:basedOn w:val="a6"/>
    <w:uiPriority w:val="59"/>
    <w:rsid w:val="00DD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4"/>
    <w:link w:val="ae"/>
    <w:uiPriority w:val="34"/>
    <w:qFormat/>
    <w:rsid w:val="00C46B15"/>
    <w:pPr>
      <w:ind w:left="720"/>
      <w:contextualSpacing/>
    </w:pPr>
  </w:style>
  <w:style w:type="paragraph" w:customStyle="1" w:styleId="Pa7">
    <w:name w:val="Pa7"/>
    <w:basedOn w:val="Default"/>
    <w:next w:val="Default"/>
    <w:uiPriority w:val="99"/>
    <w:rsid w:val="00D54122"/>
    <w:pPr>
      <w:spacing w:line="241" w:lineRule="atLeast"/>
    </w:pPr>
    <w:rPr>
      <w:rFonts w:cstheme="minorBidi"/>
      <w:color w:val="auto"/>
    </w:rPr>
  </w:style>
  <w:style w:type="paragraph" w:customStyle="1" w:styleId="Pa10">
    <w:name w:val="Pa10"/>
    <w:basedOn w:val="Default"/>
    <w:next w:val="Default"/>
    <w:uiPriority w:val="99"/>
    <w:rsid w:val="00D54122"/>
    <w:pPr>
      <w:spacing w:line="241" w:lineRule="atLeast"/>
    </w:pPr>
    <w:rPr>
      <w:rFonts w:cstheme="minorBidi"/>
      <w:color w:val="auto"/>
    </w:rPr>
  </w:style>
  <w:style w:type="character" w:customStyle="1" w:styleId="A40">
    <w:name w:val="A4"/>
    <w:uiPriority w:val="99"/>
    <w:rsid w:val="00D54122"/>
    <w:rPr>
      <w:rFonts w:cs="Calibri"/>
      <w:color w:val="211D1E"/>
      <w:u w:val="single"/>
    </w:rPr>
  </w:style>
  <w:style w:type="paragraph" w:customStyle="1" w:styleId="Pa9">
    <w:name w:val="Pa9"/>
    <w:basedOn w:val="Default"/>
    <w:next w:val="Default"/>
    <w:uiPriority w:val="99"/>
    <w:rsid w:val="00D54122"/>
    <w:pPr>
      <w:spacing w:line="241" w:lineRule="atLeast"/>
    </w:pPr>
    <w:rPr>
      <w:rFonts w:cstheme="minorBidi"/>
      <w:color w:val="auto"/>
    </w:rPr>
  </w:style>
  <w:style w:type="paragraph" w:customStyle="1" w:styleId="Pa12">
    <w:name w:val="Pa12"/>
    <w:basedOn w:val="Default"/>
    <w:next w:val="Default"/>
    <w:uiPriority w:val="99"/>
    <w:rsid w:val="00D54122"/>
    <w:pPr>
      <w:spacing w:line="241" w:lineRule="atLeast"/>
    </w:pPr>
    <w:rPr>
      <w:rFonts w:cstheme="minorBidi"/>
      <w:color w:val="auto"/>
    </w:rPr>
  </w:style>
  <w:style w:type="character" w:customStyle="1" w:styleId="A70">
    <w:name w:val="A7"/>
    <w:uiPriority w:val="99"/>
    <w:rsid w:val="00D54122"/>
    <w:rPr>
      <w:rFonts w:ascii="Verdana" w:hAnsi="Verdana" w:cs="Verdana"/>
      <w:color w:val="211D1E"/>
      <w:sz w:val="16"/>
      <w:szCs w:val="16"/>
    </w:rPr>
  </w:style>
  <w:style w:type="paragraph" w:styleId="af">
    <w:name w:val="footnote text"/>
    <w:basedOn w:val="a4"/>
    <w:link w:val="af0"/>
    <w:uiPriority w:val="99"/>
    <w:semiHidden/>
    <w:unhideWhenUsed/>
    <w:rsid w:val="001D3AA5"/>
    <w:rPr>
      <w:sz w:val="20"/>
      <w:szCs w:val="20"/>
    </w:rPr>
  </w:style>
  <w:style w:type="character" w:customStyle="1" w:styleId="af0">
    <w:name w:val="Текст сноски Знак"/>
    <w:basedOn w:val="a5"/>
    <w:link w:val="af"/>
    <w:uiPriority w:val="99"/>
    <w:semiHidden/>
    <w:rsid w:val="001D3AA5"/>
    <w:rPr>
      <w:sz w:val="20"/>
      <w:szCs w:val="20"/>
    </w:rPr>
  </w:style>
  <w:style w:type="character" w:styleId="af1">
    <w:name w:val="footnote reference"/>
    <w:basedOn w:val="a5"/>
    <w:uiPriority w:val="99"/>
    <w:semiHidden/>
    <w:unhideWhenUsed/>
    <w:rsid w:val="001D3AA5"/>
    <w:rPr>
      <w:vertAlign w:val="superscript"/>
    </w:rPr>
  </w:style>
  <w:style w:type="paragraph" w:customStyle="1" w:styleId="Pa5">
    <w:name w:val="Pa5"/>
    <w:basedOn w:val="Default"/>
    <w:next w:val="Default"/>
    <w:uiPriority w:val="99"/>
    <w:rsid w:val="001D3AA5"/>
    <w:pPr>
      <w:spacing w:line="358" w:lineRule="atLeast"/>
    </w:pPr>
    <w:rPr>
      <w:rFonts w:cstheme="minorBidi"/>
      <w:color w:val="auto"/>
    </w:rPr>
  </w:style>
  <w:style w:type="paragraph" w:customStyle="1" w:styleId="Pa16">
    <w:name w:val="Pa16"/>
    <w:basedOn w:val="Default"/>
    <w:next w:val="Default"/>
    <w:uiPriority w:val="99"/>
    <w:rsid w:val="001D3AA5"/>
    <w:pPr>
      <w:spacing w:line="358" w:lineRule="atLeast"/>
    </w:pPr>
    <w:rPr>
      <w:rFonts w:cstheme="minorBidi"/>
      <w:color w:val="auto"/>
    </w:rPr>
  </w:style>
  <w:style w:type="character" w:customStyle="1" w:styleId="A16">
    <w:name w:val="A16"/>
    <w:uiPriority w:val="99"/>
    <w:rsid w:val="001D3AA5"/>
    <w:rPr>
      <w:rFonts w:cs="Calibri"/>
      <w:color w:val="211D1E"/>
      <w:sz w:val="9"/>
      <w:szCs w:val="9"/>
    </w:rPr>
  </w:style>
  <w:style w:type="paragraph" w:styleId="af2">
    <w:name w:val="endnote text"/>
    <w:basedOn w:val="a4"/>
    <w:link w:val="af3"/>
    <w:uiPriority w:val="99"/>
    <w:semiHidden/>
    <w:unhideWhenUsed/>
    <w:rsid w:val="009F2938"/>
    <w:rPr>
      <w:sz w:val="20"/>
      <w:szCs w:val="20"/>
    </w:rPr>
  </w:style>
  <w:style w:type="character" w:customStyle="1" w:styleId="af3">
    <w:name w:val="Текст концевой сноски Знак"/>
    <w:basedOn w:val="a5"/>
    <w:link w:val="af2"/>
    <w:uiPriority w:val="99"/>
    <w:semiHidden/>
    <w:rsid w:val="009F2938"/>
    <w:rPr>
      <w:sz w:val="20"/>
      <w:szCs w:val="20"/>
    </w:rPr>
  </w:style>
  <w:style w:type="character" w:styleId="af4">
    <w:name w:val="endnote reference"/>
    <w:basedOn w:val="a5"/>
    <w:uiPriority w:val="99"/>
    <w:semiHidden/>
    <w:unhideWhenUsed/>
    <w:rsid w:val="009F2938"/>
    <w:rPr>
      <w:vertAlign w:val="superscript"/>
    </w:rPr>
  </w:style>
  <w:style w:type="numbering" w:customStyle="1" w:styleId="1">
    <w:name w:val="Стиль1"/>
    <w:uiPriority w:val="99"/>
    <w:rsid w:val="0080579A"/>
    <w:pPr>
      <w:numPr>
        <w:numId w:val="1"/>
      </w:numPr>
    </w:pPr>
  </w:style>
  <w:style w:type="paragraph" w:styleId="af5">
    <w:name w:val="Balloon Text"/>
    <w:basedOn w:val="a4"/>
    <w:link w:val="af6"/>
    <w:uiPriority w:val="99"/>
    <w:semiHidden/>
    <w:unhideWhenUsed/>
    <w:rsid w:val="006B1B09"/>
    <w:rPr>
      <w:rFonts w:ascii="Segoe UI" w:hAnsi="Segoe UI" w:cs="Segoe UI"/>
      <w:sz w:val="18"/>
      <w:szCs w:val="18"/>
    </w:rPr>
  </w:style>
  <w:style w:type="character" w:customStyle="1" w:styleId="af6">
    <w:name w:val="Текст выноски Знак"/>
    <w:basedOn w:val="a5"/>
    <w:link w:val="af5"/>
    <w:uiPriority w:val="99"/>
    <w:semiHidden/>
    <w:rsid w:val="006B1B09"/>
    <w:rPr>
      <w:rFonts w:ascii="Segoe UI" w:hAnsi="Segoe UI" w:cs="Segoe UI"/>
      <w:sz w:val="18"/>
      <w:szCs w:val="18"/>
    </w:rPr>
  </w:style>
  <w:style w:type="paragraph" w:customStyle="1" w:styleId="af7">
    <w:name w:val="Заголовок документа"/>
    <w:next w:val="Default"/>
    <w:link w:val="af8"/>
    <w:autoRedefine/>
    <w:rsid w:val="00A16AD2"/>
    <w:pPr>
      <w:spacing w:before="120" w:after="120" w:line="240" w:lineRule="auto"/>
      <w:jc w:val="center"/>
    </w:pPr>
    <w:rPr>
      <w:rFonts w:ascii="Calibri" w:hAnsi="Calibri"/>
      <w:b/>
      <w:caps/>
      <w:spacing w:val="40"/>
      <w:sz w:val="32"/>
      <w:szCs w:val="32"/>
    </w:rPr>
  </w:style>
  <w:style w:type="paragraph" w:customStyle="1" w:styleId="af9">
    <w:name w:val="Подзаголовок НЛМК"/>
    <w:basedOn w:val="a4"/>
    <w:next w:val="a4"/>
    <w:link w:val="afa"/>
    <w:qFormat/>
    <w:rsid w:val="00D86684"/>
    <w:pPr>
      <w:keepNext/>
      <w:tabs>
        <w:tab w:val="left" w:pos="709"/>
      </w:tabs>
      <w:spacing w:before="120" w:after="120"/>
    </w:pPr>
    <w:rPr>
      <w:rFonts w:eastAsia="Times New Roman" w:cs="Arial"/>
      <w:b/>
      <w:szCs w:val="24"/>
    </w:rPr>
  </w:style>
  <w:style w:type="character" w:customStyle="1" w:styleId="Default0">
    <w:name w:val="Default Знак"/>
    <w:basedOn w:val="a5"/>
    <w:link w:val="Default"/>
    <w:rsid w:val="00F36072"/>
    <w:rPr>
      <w:rFonts w:ascii="Calibri" w:hAnsi="Calibri" w:cs="Calibri"/>
      <w:color w:val="000000"/>
      <w:sz w:val="24"/>
      <w:szCs w:val="24"/>
    </w:rPr>
  </w:style>
  <w:style w:type="character" w:customStyle="1" w:styleId="Pa30">
    <w:name w:val="Pa3 Знак"/>
    <w:basedOn w:val="Default0"/>
    <w:link w:val="Pa3"/>
    <w:uiPriority w:val="99"/>
    <w:rsid w:val="00F36072"/>
    <w:rPr>
      <w:rFonts w:ascii="Calibri" w:hAnsi="Calibri" w:cs="Calibri"/>
      <w:color w:val="000000"/>
      <w:sz w:val="24"/>
      <w:szCs w:val="24"/>
    </w:rPr>
  </w:style>
  <w:style w:type="character" w:customStyle="1" w:styleId="af8">
    <w:name w:val="Заголовок документа Знак"/>
    <w:basedOn w:val="Pa30"/>
    <w:link w:val="af7"/>
    <w:rsid w:val="00A16AD2"/>
    <w:rPr>
      <w:rFonts w:ascii="Calibri" w:hAnsi="Calibri" w:cs="Calibri"/>
      <w:b/>
      <w:caps/>
      <w:color w:val="000000"/>
      <w:spacing w:val="40"/>
      <w:sz w:val="32"/>
      <w:szCs w:val="32"/>
    </w:rPr>
  </w:style>
  <w:style w:type="character" w:styleId="afb">
    <w:name w:val="Placeholder Text"/>
    <w:basedOn w:val="a5"/>
    <w:uiPriority w:val="99"/>
    <w:semiHidden/>
    <w:rsid w:val="004D54F7"/>
    <w:rPr>
      <w:color w:val="808080"/>
    </w:rPr>
  </w:style>
  <w:style w:type="character" w:customStyle="1" w:styleId="afa">
    <w:name w:val="Подзаголовок НЛМК Знак"/>
    <w:basedOn w:val="a5"/>
    <w:link w:val="af9"/>
    <w:rsid w:val="00D86684"/>
    <w:rPr>
      <w:rFonts w:eastAsia="Times New Roman" w:cs="Arial"/>
      <w:b/>
      <w:sz w:val="24"/>
      <w:szCs w:val="24"/>
    </w:rPr>
  </w:style>
  <w:style w:type="paragraph" w:customStyle="1" w:styleId="a3">
    <w:name w:val="Буллеты НЛМК"/>
    <w:basedOn w:val="ad"/>
    <w:link w:val="afc"/>
    <w:qFormat/>
    <w:rsid w:val="00D86684"/>
    <w:pPr>
      <w:numPr>
        <w:numId w:val="3"/>
      </w:numPr>
      <w:spacing w:before="120" w:after="120"/>
      <w:contextualSpacing w:val="0"/>
    </w:pPr>
    <w:rPr>
      <w:rFonts w:ascii="Calibri" w:hAnsi="Calibri"/>
      <w:szCs w:val="24"/>
    </w:rPr>
  </w:style>
  <w:style w:type="numbering" w:customStyle="1" w:styleId="2">
    <w:name w:val="Стиль2"/>
    <w:uiPriority w:val="99"/>
    <w:rsid w:val="00437D1D"/>
    <w:pPr>
      <w:numPr>
        <w:numId w:val="2"/>
      </w:numPr>
    </w:pPr>
  </w:style>
  <w:style w:type="character" w:customStyle="1" w:styleId="ae">
    <w:name w:val="Абзац списка Знак"/>
    <w:basedOn w:val="a5"/>
    <w:link w:val="ad"/>
    <w:uiPriority w:val="34"/>
    <w:rsid w:val="00437D1D"/>
  </w:style>
  <w:style w:type="character" w:customStyle="1" w:styleId="afc">
    <w:name w:val="Буллеты НЛМК Знак"/>
    <w:basedOn w:val="a5"/>
    <w:link w:val="a3"/>
    <w:rsid w:val="00D86684"/>
    <w:rPr>
      <w:rFonts w:ascii="Calibri" w:hAnsi="Calibri"/>
      <w:sz w:val="24"/>
      <w:szCs w:val="24"/>
    </w:rPr>
  </w:style>
  <w:style w:type="paragraph" w:customStyle="1" w:styleId="afd">
    <w:name w:val="текст НЛМК"/>
    <w:basedOn w:val="a4"/>
    <w:link w:val="afe"/>
    <w:autoRedefine/>
    <w:qFormat/>
    <w:rsid w:val="00D86684"/>
    <w:pPr>
      <w:keepNext/>
      <w:tabs>
        <w:tab w:val="left" w:pos="0"/>
        <w:tab w:val="left" w:pos="709"/>
      </w:tabs>
      <w:spacing w:before="120" w:after="120"/>
    </w:pPr>
    <w:rPr>
      <w:rFonts w:eastAsia="Times New Roman" w:cs="Arial"/>
      <w:szCs w:val="24"/>
    </w:rPr>
  </w:style>
  <w:style w:type="character" w:customStyle="1" w:styleId="afe">
    <w:name w:val="текст НЛМК Знак"/>
    <w:basedOn w:val="a5"/>
    <w:link w:val="afd"/>
    <w:rsid w:val="00D86684"/>
    <w:rPr>
      <w:rFonts w:eastAsia="Times New Roman" w:cs="Arial"/>
      <w:sz w:val="24"/>
      <w:szCs w:val="24"/>
    </w:rPr>
  </w:style>
  <w:style w:type="paragraph" w:customStyle="1" w:styleId="aff">
    <w:name w:val="Таблица"/>
    <w:basedOn w:val="a4"/>
    <w:link w:val="aff0"/>
    <w:rsid w:val="00877180"/>
    <w:pPr>
      <w:tabs>
        <w:tab w:val="left" w:pos="709"/>
      </w:tabs>
      <w:autoSpaceDE w:val="0"/>
      <w:autoSpaceDN w:val="0"/>
      <w:adjustRightInd w:val="0"/>
    </w:pPr>
    <w:rPr>
      <w:rFonts w:ascii="Calibri" w:hAnsi="Calibri" w:cs="Calibri"/>
      <w:color w:val="211D1E"/>
      <w:sz w:val="20"/>
      <w:szCs w:val="20"/>
    </w:rPr>
  </w:style>
  <w:style w:type="paragraph" w:customStyle="1" w:styleId="aff1">
    <w:name w:val="Шапка таблицы"/>
    <w:basedOn w:val="ad"/>
    <w:link w:val="aff2"/>
    <w:autoRedefine/>
    <w:qFormat/>
    <w:rsid w:val="00D86684"/>
    <w:pPr>
      <w:tabs>
        <w:tab w:val="left" w:pos="709"/>
      </w:tabs>
      <w:autoSpaceDE w:val="0"/>
      <w:autoSpaceDN w:val="0"/>
      <w:adjustRightInd w:val="0"/>
      <w:ind w:left="0"/>
      <w:contextualSpacing w:val="0"/>
    </w:pPr>
    <w:rPr>
      <w:rFonts w:ascii="Calibri" w:hAnsi="Calibri" w:cs="Calibri"/>
      <w:b/>
      <w:sz w:val="20"/>
      <w:szCs w:val="20"/>
    </w:rPr>
  </w:style>
  <w:style w:type="character" w:customStyle="1" w:styleId="aff0">
    <w:name w:val="Таблица Знак"/>
    <w:basedOn w:val="ae"/>
    <w:link w:val="aff"/>
    <w:rsid w:val="00877180"/>
    <w:rPr>
      <w:rFonts w:ascii="Calibri" w:hAnsi="Calibri" w:cs="Calibri"/>
      <w:color w:val="211D1E"/>
      <w:sz w:val="20"/>
      <w:szCs w:val="20"/>
    </w:rPr>
  </w:style>
  <w:style w:type="character" w:customStyle="1" w:styleId="aff2">
    <w:name w:val="Шапка таблицы Знак"/>
    <w:basedOn w:val="a5"/>
    <w:link w:val="aff1"/>
    <w:rsid w:val="00D86684"/>
    <w:rPr>
      <w:rFonts w:ascii="Calibri" w:hAnsi="Calibri" w:cs="Calibri"/>
      <w:b/>
      <w:sz w:val="20"/>
      <w:szCs w:val="20"/>
    </w:rPr>
  </w:style>
  <w:style w:type="paragraph" w:styleId="aff3">
    <w:name w:val="No Spacing"/>
    <w:uiPriority w:val="1"/>
    <w:rsid w:val="00821D05"/>
    <w:pPr>
      <w:spacing w:after="0" w:line="240" w:lineRule="auto"/>
    </w:pPr>
    <w:rPr>
      <w:sz w:val="24"/>
    </w:rPr>
  </w:style>
  <w:style w:type="paragraph" w:customStyle="1" w:styleId="aff4">
    <w:name w:val="Заголовок НЛМК"/>
    <w:basedOn w:val="af7"/>
    <w:link w:val="aff5"/>
    <w:qFormat/>
    <w:rsid w:val="00D86684"/>
  </w:style>
  <w:style w:type="character" w:customStyle="1" w:styleId="aff5">
    <w:name w:val="Заголовок НЛМК Знак"/>
    <w:basedOn w:val="af8"/>
    <w:link w:val="aff4"/>
    <w:rsid w:val="00D86684"/>
    <w:rPr>
      <w:rFonts w:ascii="Calibri" w:hAnsi="Calibri" w:cs="Calibri"/>
      <w:b/>
      <w:caps/>
      <w:color w:val="000000"/>
      <w:spacing w:val="40"/>
      <w:sz w:val="32"/>
      <w:szCs w:val="32"/>
    </w:rPr>
  </w:style>
  <w:style w:type="paragraph" w:customStyle="1" w:styleId="a2">
    <w:name w:val="Список НЛМК"/>
    <w:basedOn w:val="a4"/>
    <w:link w:val="aff6"/>
    <w:rsid w:val="00643AF2"/>
    <w:pPr>
      <w:numPr>
        <w:numId w:val="4"/>
      </w:numPr>
      <w:tabs>
        <w:tab w:val="left" w:pos="709"/>
      </w:tabs>
      <w:spacing w:before="120"/>
    </w:pPr>
    <w:rPr>
      <w:rFonts w:eastAsia="Times New Roman" w:cs="Arial"/>
      <w:b/>
      <w:szCs w:val="24"/>
    </w:rPr>
  </w:style>
  <w:style w:type="character" w:customStyle="1" w:styleId="aff6">
    <w:name w:val="Список НЛМК Знак"/>
    <w:basedOn w:val="a5"/>
    <w:link w:val="a2"/>
    <w:rsid w:val="00643AF2"/>
    <w:rPr>
      <w:rFonts w:eastAsia="Times New Roman" w:cs="Arial"/>
      <w:b/>
      <w:sz w:val="24"/>
      <w:szCs w:val="24"/>
    </w:rPr>
  </w:style>
  <w:style w:type="paragraph" w:customStyle="1" w:styleId="aff7">
    <w:name w:val="Список_НЛМК"/>
    <w:basedOn w:val="a4"/>
    <w:link w:val="aff8"/>
    <w:qFormat/>
    <w:rsid w:val="00F22DDA"/>
    <w:pPr>
      <w:keepNext/>
      <w:spacing w:before="120" w:after="120"/>
    </w:pPr>
    <w:rPr>
      <w:rFonts w:eastAsia="Times New Roman" w:cs="Arial"/>
      <w:b/>
      <w:szCs w:val="24"/>
    </w:rPr>
  </w:style>
  <w:style w:type="character" w:customStyle="1" w:styleId="aff8">
    <w:name w:val="Список_НЛМК Знак"/>
    <w:basedOn w:val="a5"/>
    <w:link w:val="aff7"/>
    <w:rsid w:val="00F22DDA"/>
    <w:rPr>
      <w:rFonts w:eastAsia="Times New Roman" w:cs="Arial"/>
      <w:b/>
      <w:sz w:val="24"/>
      <w:szCs w:val="24"/>
    </w:rPr>
  </w:style>
  <w:style w:type="paragraph" w:customStyle="1" w:styleId="aff9">
    <w:name w:val="Текст таблицы_НЛМК"/>
    <w:basedOn w:val="aff"/>
    <w:link w:val="affa"/>
    <w:qFormat/>
    <w:rsid w:val="00110D4C"/>
  </w:style>
  <w:style w:type="character" w:customStyle="1" w:styleId="affa">
    <w:name w:val="Текст таблицы_НЛМК Знак"/>
    <w:basedOn w:val="aff0"/>
    <w:link w:val="aff9"/>
    <w:rsid w:val="00110D4C"/>
    <w:rPr>
      <w:rFonts w:ascii="Calibri" w:hAnsi="Calibri" w:cs="Calibri"/>
      <w:color w:val="211D1E"/>
      <w:sz w:val="20"/>
      <w:szCs w:val="20"/>
    </w:rPr>
  </w:style>
  <w:style w:type="paragraph" w:customStyle="1" w:styleId="affb">
    <w:name w:val="СписокНЛМК"/>
    <w:basedOn w:val="a4"/>
    <w:link w:val="affc"/>
    <w:qFormat/>
    <w:rsid w:val="00D96E65"/>
    <w:pPr>
      <w:keepNext/>
      <w:tabs>
        <w:tab w:val="num" w:pos="510"/>
      </w:tabs>
      <w:spacing w:before="120" w:after="120"/>
    </w:pPr>
    <w:rPr>
      <w:rFonts w:eastAsia="Times New Roman" w:cs="Arial"/>
      <w:b/>
      <w:szCs w:val="24"/>
    </w:rPr>
  </w:style>
  <w:style w:type="character" w:customStyle="1" w:styleId="affc">
    <w:name w:val="СписокНЛМК Знак"/>
    <w:basedOn w:val="a5"/>
    <w:link w:val="affb"/>
    <w:rsid w:val="00D96E65"/>
    <w:rPr>
      <w:rFonts w:eastAsia="Times New Roman" w:cs="Arial"/>
      <w:b/>
      <w:sz w:val="24"/>
      <w:szCs w:val="24"/>
    </w:rPr>
  </w:style>
  <w:style w:type="paragraph" w:customStyle="1" w:styleId="ConsPlusNonformat">
    <w:name w:val="ConsPlusNonformat"/>
    <w:rsid w:val="005427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OEM">
    <w:name w:val="Нормальный (OEM)"/>
    <w:basedOn w:val="a4"/>
    <w:next w:val="a4"/>
    <w:rsid w:val="004C4D41"/>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ConsPlusNormal">
    <w:name w:val="ConsPlusNormal"/>
    <w:link w:val="ConsPlusNormal0"/>
    <w:rsid w:val="004C4D41"/>
    <w:pPr>
      <w:autoSpaceDE w:val="0"/>
      <w:autoSpaceDN w:val="0"/>
      <w:adjustRightInd w:val="0"/>
      <w:spacing w:after="0" w:line="240" w:lineRule="auto"/>
    </w:pPr>
    <w:rPr>
      <w:rFonts w:ascii="Arial" w:eastAsia="Calibri" w:hAnsi="Arial" w:cs="Arial"/>
      <w:sz w:val="20"/>
      <w:szCs w:val="20"/>
    </w:rPr>
  </w:style>
  <w:style w:type="paragraph" w:styleId="affd">
    <w:name w:val="Body Text"/>
    <w:basedOn w:val="a4"/>
    <w:link w:val="affe"/>
    <w:uiPriority w:val="99"/>
    <w:semiHidden/>
    <w:rsid w:val="00605822"/>
    <w:pPr>
      <w:jc w:val="both"/>
    </w:pPr>
    <w:rPr>
      <w:rFonts w:ascii="Times New Roman" w:eastAsia="Times New Roman" w:hAnsi="Times New Roman" w:cs="Times New Roman"/>
      <w:szCs w:val="24"/>
      <w:lang w:eastAsia="ru-RU"/>
    </w:rPr>
  </w:style>
  <w:style w:type="character" w:customStyle="1" w:styleId="affe">
    <w:name w:val="Основной текст Знак"/>
    <w:basedOn w:val="a5"/>
    <w:link w:val="affd"/>
    <w:uiPriority w:val="99"/>
    <w:semiHidden/>
    <w:rsid w:val="00605822"/>
    <w:rPr>
      <w:rFonts w:ascii="Times New Roman" w:eastAsia="Times New Roman" w:hAnsi="Times New Roman" w:cs="Times New Roman"/>
      <w:sz w:val="24"/>
      <w:szCs w:val="24"/>
      <w:lang w:eastAsia="ru-RU"/>
    </w:rPr>
  </w:style>
  <w:style w:type="paragraph" w:styleId="31">
    <w:name w:val="Body Text 3"/>
    <w:basedOn w:val="a4"/>
    <w:link w:val="32"/>
    <w:uiPriority w:val="99"/>
    <w:semiHidden/>
    <w:rsid w:val="00605822"/>
    <w:pPr>
      <w:jc w:val="both"/>
    </w:pPr>
    <w:rPr>
      <w:rFonts w:ascii="Times New Roman" w:eastAsia="Times New Roman" w:hAnsi="Times New Roman" w:cs="Times New Roman"/>
      <w:sz w:val="22"/>
      <w:lang w:eastAsia="ru-RU"/>
    </w:rPr>
  </w:style>
  <w:style w:type="character" w:customStyle="1" w:styleId="32">
    <w:name w:val="Основной текст 3 Знак"/>
    <w:basedOn w:val="a5"/>
    <w:link w:val="31"/>
    <w:uiPriority w:val="99"/>
    <w:semiHidden/>
    <w:rsid w:val="00605822"/>
    <w:rPr>
      <w:rFonts w:ascii="Times New Roman" w:eastAsia="Times New Roman" w:hAnsi="Times New Roman" w:cs="Times New Roman"/>
      <w:lang w:eastAsia="ru-RU"/>
    </w:rPr>
  </w:style>
  <w:style w:type="paragraph" w:styleId="afff">
    <w:name w:val="Title"/>
    <w:basedOn w:val="a4"/>
    <w:link w:val="afff0"/>
    <w:uiPriority w:val="99"/>
    <w:qFormat/>
    <w:rsid w:val="00605822"/>
    <w:pPr>
      <w:jc w:val="center"/>
    </w:pPr>
    <w:rPr>
      <w:rFonts w:ascii="Times New Roman" w:eastAsia="Times New Roman" w:hAnsi="Times New Roman" w:cs="Times New Roman"/>
      <w:b/>
      <w:bCs/>
      <w:sz w:val="22"/>
      <w:lang w:eastAsia="ru-RU"/>
    </w:rPr>
  </w:style>
  <w:style w:type="character" w:customStyle="1" w:styleId="afff0">
    <w:name w:val="Заголовок Знак"/>
    <w:basedOn w:val="a5"/>
    <w:link w:val="afff"/>
    <w:uiPriority w:val="99"/>
    <w:rsid w:val="00605822"/>
    <w:rPr>
      <w:rFonts w:ascii="Times New Roman" w:eastAsia="Times New Roman" w:hAnsi="Times New Roman" w:cs="Times New Roman"/>
      <w:b/>
      <w:bCs/>
      <w:lang w:eastAsia="ru-RU"/>
    </w:rPr>
  </w:style>
  <w:style w:type="paragraph" w:customStyle="1" w:styleId="10">
    <w:name w:val="Обычный1"/>
    <w:uiPriority w:val="99"/>
    <w:rsid w:val="00605822"/>
    <w:pPr>
      <w:widowControl w:val="0"/>
      <w:spacing w:after="0" w:line="240" w:lineRule="auto"/>
    </w:pPr>
    <w:rPr>
      <w:rFonts w:ascii="Times New Roman" w:eastAsia="Times New Roman" w:hAnsi="Times New Roman" w:cs="Times New Roman"/>
      <w:sz w:val="20"/>
      <w:szCs w:val="20"/>
      <w:lang w:eastAsia="ru-RU"/>
    </w:rPr>
  </w:style>
  <w:style w:type="paragraph" w:styleId="22">
    <w:name w:val="Body Text Indent 2"/>
    <w:basedOn w:val="a4"/>
    <w:link w:val="23"/>
    <w:uiPriority w:val="99"/>
    <w:semiHidden/>
    <w:rsid w:val="00605822"/>
    <w:pPr>
      <w:ind w:firstLine="540"/>
      <w:jc w:val="both"/>
    </w:pPr>
    <w:rPr>
      <w:rFonts w:ascii="Times New Roman" w:eastAsia="Times New Roman" w:hAnsi="Times New Roman" w:cs="Times New Roman"/>
      <w:sz w:val="22"/>
      <w:lang w:eastAsia="ru-RU"/>
    </w:rPr>
  </w:style>
  <w:style w:type="character" w:customStyle="1" w:styleId="23">
    <w:name w:val="Основной текст с отступом 2 Знак"/>
    <w:basedOn w:val="a5"/>
    <w:link w:val="22"/>
    <w:uiPriority w:val="99"/>
    <w:semiHidden/>
    <w:rsid w:val="00605822"/>
    <w:rPr>
      <w:rFonts w:ascii="Times New Roman" w:eastAsia="Times New Roman" w:hAnsi="Times New Roman" w:cs="Times New Roman"/>
      <w:lang w:eastAsia="ru-RU"/>
    </w:rPr>
  </w:style>
  <w:style w:type="paragraph" w:styleId="afff1">
    <w:name w:val="Body Text Indent"/>
    <w:basedOn w:val="a4"/>
    <w:link w:val="afff2"/>
    <w:uiPriority w:val="99"/>
    <w:semiHidden/>
    <w:rsid w:val="00605822"/>
    <w:pPr>
      <w:spacing w:after="120"/>
      <w:ind w:left="283"/>
    </w:pPr>
    <w:rPr>
      <w:rFonts w:ascii="Times New Roman" w:eastAsia="Times New Roman" w:hAnsi="Times New Roman" w:cs="Times New Roman"/>
      <w:szCs w:val="24"/>
      <w:lang w:eastAsia="ru-RU"/>
    </w:rPr>
  </w:style>
  <w:style w:type="character" w:customStyle="1" w:styleId="afff2">
    <w:name w:val="Основной текст с отступом Знак"/>
    <w:basedOn w:val="a5"/>
    <w:link w:val="afff1"/>
    <w:uiPriority w:val="99"/>
    <w:semiHidden/>
    <w:rsid w:val="00605822"/>
    <w:rPr>
      <w:rFonts w:ascii="Times New Roman" w:eastAsia="Times New Roman" w:hAnsi="Times New Roman" w:cs="Times New Roman"/>
      <w:sz w:val="24"/>
      <w:szCs w:val="24"/>
      <w:lang w:eastAsia="ru-RU"/>
    </w:rPr>
  </w:style>
  <w:style w:type="paragraph" w:styleId="33">
    <w:name w:val="Body Text Indent 3"/>
    <w:basedOn w:val="a4"/>
    <w:link w:val="34"/>
    <w:uiPriority w:val="99"/>
    <w:semiHidden/>
    <w:rsid w:val="00605822"/>
    <w:pPr>
      <w:ind w:firstLine="540"/>
      <w:jc w:val="both"/>
    </w:pPr>
    <w:rPr>
      <w:rFonts w:ascii="Times New Roman" w:eastAsia="Times New Roman" w:hAnsi="Times New Roman" w:cs="Times New Roman"/>
      <w:lang w:eastAsia="ru-RU"/>
    </w:rPr>
  </w:style>
  <w:style w:type="character" w:customStyle="1" w:styleId="34">
    <w:name w:val="Основной текст с отступом 3 Знак"/>
    <w:basedOn w:val="a5"/>
    <w:link w:val="33"/>
    <w:uiPriority w:val="99"/>
    <w:semiHidden/>
    <w:rsid w:val="00605822"/>
    <w:rPr>
      <w:rFonts w:ascii="Times New Roman" w:eastAsia="Times New Roman" w:hAnsi="Times New Roman" w:cs="Times New Roman"/>
      <w:sz w:val="24"/>
      <w:lang w:eastAsia="ru-RU"/>
    </w:rPr>
  </w:style>
  <w:style w:type="paragraph" w:customStyle="1" w:styleId="a">
    <w:name w:val="Пункт договора"/>
    <w:basedOn w:val="a4"/>
    <w:rsid w:val="00605822"/>
    <w:pPr>
      <w:keepNext/>
      <w:numPr>
        <w:numId w:val="5"/>
      </w:numPr>
      <w:autoSpaceDE w:val="0"/>
      <w:autoSpaceDN w:val="0"/>
      <w:spacing w:before="240" w:after="240"/>
      <w:jc w:val="center"/>
    </w:pPr>
    <w:rPr>
      <w:rFonts w:ascii="Times New Roman" w:eastAsia="Times New Roman" w:hAnsi="Times New Roman" w:cs="Times New Roman"/>
      <w:b/>
      <w:bCs/>
      <w:caps/>
      <w:szCs w:val="24"/>
      <w:lang w:eastAsia="ru-RU"/>
    </w:rPr>
  </w:style>
  <w:style w:type="paragraph" w:customStyle="1" w:styleId="a0">
    <w:name w:val="Второй уровень"/>
    <w:basedOn w:val="a4"/>
    <w:rsid w:val="00605822"/>
    <w:pPr>
      <w:numPr>
        <w:ilvl w:val="1"/>
        <w:numId w:val="5"/>
      </w:numPr>
      <w:autoSpaceDE w:val="0"/>
      <w:autoSpaceDN w:val="0"/>
      <w:jc w:val="both"/>
    </w:pPr>
    <w:rPr>
      <w:rFonts w:ascii="Times New Roman" w:eastAsia="Times New Roman" w:hAnsi="Times New Roman" w:cs="Times New Roman"/>
      <w:sz w:val="20"/>
      <w:szCs w:val="20"/>
      <w:lang w:eastAsia="ru-RU"/>
    </w:rPr>
  </w:style>
  <w:style w:type="paragraph" w:customStyle="1" w:styleId="a1">
    <w:name w:val="Третий уровень"/>
    <w:basedOn w:val="a0"/>
    <w:rsid w:val="00605822"/>
    <w:pPr>
      <w:numPr>
        <w:ilvl w:val="2"/>
      </w:numPr>
      <w:tabs>
        <w:tab w:val="clear" w:pos="1440"/>
        <w:tab w:val="num" w:pos="1418"/>
      </w:tabs>
      <w:ind w:left="1418" w:hanging="709"/>
    </w:pPr>
  </w:style>
  <w:style w:type="character" w:customStyle="1" w:styleId="30">
    <w:name w:val="Заголовок 3 Знак"/>
    <w:basedOn w:val="a5"/>
    <w:link w:val="3"/>
    <w:rsid w:val="00CC4EE8"/>
    <w:rPr>
      <w:rFonts w:ascii="Times New Roman" w:eastAsia="Times New Roman" w:hAnsi="Times New Roman" w:cs="Times New Roman"/>
      <w:b/>
      <w:bCs/>
      <w:lang w:eastAsia="ar-SA"/>
    </w:rPr>
  </w:style>
  <w:style w:type="paragraph" w:customStyle="1" w:styleId="35">
    <w:name w:val="Стиль3"/>
    <w:basedOn w:val="a4"/>
    <w:rsid w:val="00CC4EE8"/>
    <w:pPr>
      <w:tabs>
        <w:tab w:val="left" w:pos="2410"/>
      </w:tabs>
      <w:suppressAutoHyphens/>
      <w:jc w:val="both"/>
    </w:pPr>
    <w:rPr>
      <w:rFonts w:ascii="Times New Roman" w:eastAsia="Times New Roman" w:hAnsi="Times New Roman" w:cs="Times New Roman"/>
      <w:sz w:val="22"/>
      <w:lang w:eastAsia="ar-SA"/>
    </w:rPr>
  </w:style>
  <w:style w:type="character" w:customStyle="1" w:styleId="21">
    <w:name w:val="Заголовок 2 Знак"/>
    <w:basedOn w:val="a5"/>
    <w:link w:val="20"/>
    <w:uiPriority w:val="9"/>
    <w:semiHidden/>
    <w:rsid w:val="00071F2E"/>
    <w:rPr>
      <w:rFonts w:asciiTheme="majorHAnsi" w:eastAsiaTheme="majorEastAsia" w:hAnsiTheme="majorHAnsi" w:cstheme="majorBidi"/>
      <w:b/>
      <w:bCs/>
      <w:color w:val="4F81BD" w:themeColor="accent1"/>
      <w:sz w:val="26"/>
      <w:szCs w:val="26"/>
    </w:rPr>
  </w:style>
  <w:style w:type="character" w:styleId="afff3">
    <w:name w:val="annotation reference"/>
    <w:basedOn w:val="a5"/>
    <w:uiPriority w:val="99"/>
    <w:semiHidden/>
    <w:unhideWhenUsed/>
    <w:rsid w:val="002626A6"/>
    <w:rPr>
      <w:sz w:val="16"/>
      <w:szCs w:val="16"/>
    </w:rPr>
  </w:style>
  <w:style w:type="paragraph" w:styleId="afff4">
    <w:name w:val="annotation text"/>
    <w:basedOn w:val="a4"/>
    <w:link w:val="afff5"/>
    <w:unhideWhenUsed/>
    <w:rsid w:val="002626A6"/>
    <w:rPr>
      <w:sz w:val="20"/>
      <w:szCs w:val="20"/>
    </w:rPr>
  </w:style>
  <w:style w:type="character" w:customStyle="1" w:styleId="afff5">
    <w:name w:val="Текст примечания Знак"/>
    <w:basedOn w:val="a5"/>
    <w:link w:val="afff4"/>
    <w:rsid w:val="002626A6"/>
    <w:rPr>
      <w:sz w:val="20"/>
      <w:szCs w:val="20"/>
    </w:rPr>
  </w:style>
  <w:style w:type="paragraph" w:styleId="afff6">
    <w:name w:val="annotation subject"/>
    <w:basedOn w:val="afff4"/>
    <w:next w:val="afff4"/>
    <w:link w:val="afff7"/>
    <w:uiPriority w:val="99"/>
    <w:semiHidden/>
    <w:unhideWhenUsed/>
    <w:rsid w:val="002626A6"/>
    <w:rPr>
      <w:b/>
      <w:bCs/>
    </w:rPr>
  </w:style>
  <w:style w:type="character" w:customStyle="1" w:styleId="afff7">
    <w:name w:val="Тема примечания Знак"/>
    <w:basedOn w:val="afff5"/>
    <w:link w:val="afff6"/>
    <w:uiPriority w:val="99"/>
    <w:semiHidden/>
    <w:rsid w:val="002626A6"/>
    <w:rPr>
      <w:b/>
      <w:bCs/>
      <w:sz w:val="20"/>
      <w:szCs w:val="20"/>
    </w:rPr>
  </w:style>
  <w:style w:type="character" w:customStyle="1" w:styleId="afff8">
    <w:name w:val="Основной текст_"/>
    <w:basedOn w:val="a5"/>
    <w:link w:val="24"/>
    <w:rsid w:val="00066B73"/>
    <w:rPr>
      <w:rFonts w:ascii="Calibri" w:eastAsia="Calibri" w:hAnsi="Calibri" w:cs="Calibri"/>
      <w:spacing w:val="6"/>
      <w:sz w:val="21"/>
      <w:szCs w:val="21"/>
      <w:shd w:val="clear" w:color="auto" w:fill="FFFFFF"/>
    </w:rPr>
  </w:style>
  <w:style w:type="paragraph" w:customStyle="1" w:styleId="24">
    <w:name w:val="Основной текст2"/>
    <w:basedOn w:val="a4"/>
    <w:link w:val="afff8"/>
    <w:rsid w:val="00066B73"/>
    <w:pPr>
      <w:widowControl w:val="0"/>
      <w:shd w:val="clear" w:color="auto" w:fill="FFFFFF"/>
      <w:spacing w:before="480" w:line="293" w:lineRule="exact"/>
      <w:ind w:hanging="440"/>
      <w:jc w:val="both"/>
    </w:pPr>
    <w:rPr>
      <w:rFonts w:ascii="Calibri" w:eastAsia="Calibri" w:hAnsi="Calibri" w:cs="Calibri"/>
      <w:spacing w:val="6"/>
      <w:sz w:val="21"/>
      <w:szCs w:val="21"/>
    </w:rPr>
  </w:style>
  <w:style w:type="character" w:styleId="afff9">
    <w:name w:val="page number"/>
    <w:basedOn w:val="a5"/>
    <w:rsid w:val="002F280A"/>
  </w:style>
  <w:style w:type="character" w:customStyle="1" w:styleId="ConsPlusNormal0">
    <w:name w:val="ConsPlusNormal Знак"/>
    <w:link w:val="ConsPlusNormal"/>
    <w:locked/>
    <w:rsid w:val="00254BA8"/>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30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DAC76-2894-4A21-A3EE-274F08460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23</Pages>
  <Words>8435</Words>
  <Characters>48081</Characters>
  <Application>Microsoft Office Word</Application>
  <DocSecurity>8</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altyn_yv</dc:creator>
  <cp:lastModifiedBy>Игнатова Елена Вадимовна</cp:lastModifiedBy>
  <cp:revision>69</cp:revision>
  <cp:lastPrinted>2015-07-01T08:20:00Z</cp:lastPrinted>
  <dcterms:created xsi:type="dcterms:W3CDTF">2018-01-12T10:53:00Z</dcterms:created>
  <dcterms:modified xsi:type="dcterms:W3CDTF">2021-04-20T13:57:00Z</dcterms:modified>
</cp:coreProperties>
</file>